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BE78" w14:textId="77777777" w:rsidR="00E0645F" w:rsidRPr="00E0645F" w:rsidRDefault="00E0645F" w:rsidP="00E0645F">
      <w:pPr>
        <w:jc w:val="center"/>
        <w:rPr>
          <w:rFonts w:ascii="Tahoma" w:hAnsi="Tahoma" w:cs="Tahoma"/>
          <w:sz w:val="28"/>
          <w:szCs w:val="28"/>
        </w:rPr>
      </w:pPr>
      <w:r w:rsidRPr="00E0645F">
        <w:rPr>
          <w:rFonts w:ascii="Tahoma" w:hAnsi="Tahoma" w:cs="Tahoma"/>
          <w:sz w:val="28"/>
          <w:szCs w:val="28"/>
        </w:rPr>
        <w:t>Instituto Mato-grossense do Feijão, Pulses, Colheitas Especiais e Irrigação (IMAFIR-MT)</w:t>
      </w:r>
    </w:p>
    <w:p w14:paraId="236CB585" w14:textId="77777777" w:rsidR="00E0645F" w:rsidRPr="00E0645F" w:rsidRDefault="00E0645F" w:rsidP="00E0645F">
      <w:pPr>
        <w:jc w:val="center"/>
        <w:rPr>
          <w:rFonts w:ascii="Tahoma" w:hAnsi="Tahoma" w:cs="Tahoma"/>
          <w:sz w:val="28"/>
          <w:szCs w:val="28"/>
        </w:rPr>
      </w:pPr>
      <w:r w:rsidRPr="00E0645F">
        <w:rPr>
          <w:rFonts w:ascii="Tahoma" w:hAnsi="Tahoma" w:cs="Tahoma"/>
          <w:sz w:val="28"/>
          <w:szCs w:val="28"/>
        </w:rPr>
        <w:t>Universidade Federal de Viçosa (UFV)</w:t>
      </w:r>
    </w:p>
    <w:p w14:paraId="1C7C8470" w14:textId="77777777" w:rsidR="00E0645F" w:rsidRPr="00E0645F" w:rsidRDefault="00E0645F" w:rsidP="00E0645F">
      <w:pPr>
        <w:jc w:val="center"/>
        <w:rPr>
          <w:rFonts w:ascii="Tahoma" w:hAnsi="Tahoma" w:cs="Tahoma"/>
          <w:sz w:val="28"/>
          <w:szCs w:val="28"/>
        </w:rPr>
      </w:pPr>
      <w:r w:rsidRPr="00E0645F">
        <w:rPr>
          <w:rFonts w:ascii="Tahoma" w:hAnsi="Tahoma" w:cs="Tahoma"/>
          <w:sz w:val="28"/>
          <w:szCs w:val="28"/>
        </w:rPr>
        <w:t>Universidade Federal do Rio de Janeiro (UFRJ)</w:t>
      </w:r>
    </w:p>
    <w:p w14:paraId="6FF17D59" w14:textId="77777777" w:rsidR="00E0645F" w:rsidRPr="00E0645F" w:rsidRDefault="00E0645F" w:rsidP="00E0645F">
      <w:pPr>
        <w:jc w:val="center"/>
        <w:rPr>
          <w:rFonts w:ascii="Tahoma" w:hAnsi="Tahoma" w:cs="Tahoma"/>
          <w:sz w:val="28"/>
          <w:szCs w:val="28"/>
        </w:rPr>
      </w:pPr>
    </w:p>
    <w:p w14:paraId="1E62B62C" w14:textId="77777777" w:rsidR="00E0645F" w:rsidRPr="00E0645F" w:rsidRDefault="00E0645F" w:rsidP="00E0645F">
      <w:pPr>
        <w:jc w:val="center"/>
        <w:rPr>
          <w:rFonts w:ascii="Tahoma" w:hAnsi="Tahoma" w:cs="Tahoma"/>
          <w:sz w:val="28"/>
          <w:szCs w:val="28"/>
        </w:rPr>
      </w:pPr>
    </w:p>
    <w:p w14:paraId="4BF36CC2" w14:textId="77777777" w:rsidR="00E0645F" w:rsidRPr="00E0645F" w:rsidRDefault="00E0645F" w:rsidP="00E0645F">
      <w:pPr>
        <w:jc w:val="center"/>
        <w:rPr>
          <w:rFonts w:ascii="Tahoma" w:hAnsi="Tahoma" w:cs="Tahoma"/>
          <w:sz w:val="28"/>
          <w:szCs w:val="28"/>
        </w:rPr>
      </w:pPr>
    </w:p>
    <w:p w14:paraId="54A01FD9" w14:textId="77777777" w:rsidR="00E0645F" w:rsidRPr="00E0645F" w:rsidRDefault="00E0645F" w:rsidP="00E0645F">
      <w:pPr>
        <w:jc w:val="center"/>
        <w:rPr>
          <w:rFonts w:ascii="Tahoma" w:hAnsi="Tahoma" w:cs="Tahoma"/>
          <w:sz w:val="28"/>
          <w:szCs w:val="28"/>
        </w:rPr>
      </w:pPr>
    </w:p>
    <w:p w14:paraId="1DF2ABB7" w14:textId="6609D42F" w:rsidR="00E0645F" w:rsidRPr="00E0645F" w:rsidRDefault="00E0645F" w:rsidP="00E0645F">
      <w:pPr>
        <w:jc w:val="center"/>
        <w:rPr>
          <w:rFonts w:ascii="Tahoma" w:hAnsi="Tahoma" w:cs="Tahoma"/>
          <w:b/>
          <w:bCs/>
          <w:sz w:val="28"/>
          <w:szCs w:val="28"/>
        </w:rPr>
      </w:pPr>
      <w:r w:rsidRPr="00E0645F">
        <w:rPr>
          <w:rFonts w:ascii="Tahoma" w:hAnsi="Tahoma" w:cs="Tahoma"/>
          <w:b/>
          <w:bCs/>
          <w:sz w:val="28"/>
          <w:szCs w:val="28"/>
        </w:rPr>
        <w:t>Levantamento Integrado de Informações dos Recursos Hídricos Superficiais e Subterrâneos para os Polos de Agricultura Irrigada do Centro Sul e do Alto Teles Pires no Estado de Mato Grosso</w:t>
      </w:r>
    </w:p>
    <w:p w14:paraId="01B243D5" w14:textId="77777777" w:rsidR="00E0645F" w:rsidRPr="00E0645F" w:rsidRDefault="00E0645F" w:rsidP="00E0645F">
      <w:pPr>
        <w:jc w:val="center"/>
        <w:rPr>
          <w:rFonts w:ascii="Tahoma" w:hAnsi="Tahoma" w:cs="Tahoma"/>
          <w:sz w:val="28"/>
          <w:szCs w:val="28"/>
        </w:rPr>
      </w:pPr>
    </w:p>
    <w:p w14:paraId="2EE0E645" w14:textId="77777777" w:rsidR="00E0645F" w:rsidRPr="00E0645F" w:rsidRDefault="00E0645F" w:rsidP="00E0645F">
      <w:pPr>
        <w:jc w:val="center"/>
        <w:rPr>
          <w:rFonts w:ascii="Tahoma" w:hAnsi="Tahoma" w:cs="Tahoma"/>
          <w:sz w:val="28"/>
          <w:szCs w:val="28"/>
        </w:rPr>
      </w:pPr>
    </w:p>
    <w:p w14:paraId="04EEBF23" w14:textId="77777777" w:rsidR="00E0645F" w:rsidRPr="00E0645F" w:rsidRDefault="00E0645F" w:rsidP="00E0645F">
      <w:pPr>
        <w:jc w:val="center"/>
        <w:rPr>
          <w:rFonts w:ascii="Tahoma" w:hAnsi="Tahoma" w:cs="Tahoma"/>
          <w:sz w:val="28"/>
          <w:szCs w:val="28"/>
        </w:rPr>
      </w:pPr>
    </w:p>
    <w:p w14:paraId="56275291" w14:textId="364B6DE5" w:rsidR="00E0645F" w:rsidRPr="00E0645F" w:rsidRDefault="00E0645F" w:rsidP="00E0645F">
      <w:pPr>
        <w:jc w:val="center"/>
        <w:rPr>
          <w:rFonts w:ascii="Tahoma" w:hAnsi="Tahoma" w:cs="Tahoma"/>
          <w:b/>
          <w:bCs/>
          <w:sz w:val="28"/>
          <w:szCs w:val="28"/>
        </w:rPr>
      </w:pPr>
      <w:r w:rsidRPr="00E0645F">
        <w:rPr>
          <w:rFonts w:ascii="Tahoma" w:hAnsi="Tahoma" w:cs="Tahoma"/>
          <w:b/>
          <w:bCs/>
          <w:sz w:val="28"/>
          <w:szCs w:val="28"/>
        </w:rPr>
        <w:t xml:space="preserve">RELATÓRIO </w:t>
      </w:r>
      <w:r w:rsidR="000D3C9D">
        <w:rPr>
          <w:rFonts w:ascii="Tahoma" w:hAnsi="Tahoma" w:cs="Tahoma"/>
          <w:b/>
          <w:bCs/>
          <w:sz w:val="28"/>
          <w:szCs w:val="28"/>
        </w:rPr>
        <w:t>PARCIAL</w:t>
      </w:r>
      <w:r w:rsidR="00043751" w:rsidRPr="00043751">
        <w:rPr>
          <w:rFonts w:ascii="Tahoma" w:hAnsi="Tahoma" w:cs="Tahoma"/>
          <w:b/>
          <w:bCs/>
          <w:sz w:val="28"/>
          <w:szCs w:val="28"/>
        </w:rPr>
        <w:t xml:space="preserve"> – BACIA DO ALTO TELES PIRES</w:t>
      </w:r>
    </w:p>
    <w:p w14:paraId="3D976F00" w14:textId="05E79DC0" w:rsidR="00E0645F" w:rsidRPr="00E0645F" w:rsidRDefault="00E0645F" w:rsidP="00E0645F">
      <w:pPr>
        <w:jc w:val="center"/>
        <w:rPr>
          <w:rFonts w:ascii="Tahoma" w:hAnsi="Tahoma" w:cs="Tahoma"/>
          <w:sz w:val="24"/>
          <w:szCs w:val="24"/>
        </w:rPr>
      </w:pPr>
      <w:r w:rsidRPr="00E0645F">
        <w:rPr>
          <w:rFonts w:ascii="Tahoma" w:hAnsi="Tahoma" w:cs="Tahoma"/>
          <w:sz w:val="24"/>
          <w:szCs w:val="24"/>
        </w:rPr>
        <w:t xml:space="preserve">Meta </w:t>
      </w:r>
      <w:r w:rsidRPr="00CE552A">
        <w:rPr>
          <w:rFonts w:ascii="Tahoma" w:hAnsi="Tahoma" w:cs="Tahoma"/>
          <w:sz w:val="24"/>
          <w:szCs w:val="24"/>
        </w:rPr>
        <w:t>5</w:t>
      </w:r>
      <w:r w:rsidRPr="00E0645F">
        <w:rPr>
          <w:rFonts w:ascii="Tahoma" w:hAnsi="Tahoma" w:cs="Tahoma"/>
          <w:sz w:val="24"/>
          <w:szCs w:val="24"/>
        </w:rPr>
        <w:t xml:space="preserve"> – Estudo </w:t>
      </w:r>
      <w:r w:rsidRPr="00CE552A">
        <w:rPr>
          <w:rFonts w:ascii="Tahoma" w:hAnsi="Tahoma" w:cs="Tahoma"/>
          <w:sz w:val="24"/>
          <w:szCs w:val="24"/>
        </w:rPr>
        <w:t>de Disponibilidade Hídrica Subterrânea</w:t>
      </w:r>
    </w:p>
    <w:p w14:paraId="6CB70BE6" w14:textId="77777777" w:rsidR="000D3C9D" w:rsidRPr="00777D47" w:rsidRDefault="000D3C9D" w:rsidP="000D3C9D">
      <w:pPr>
        <w:jc w:val="center"/>
        <w:rPr>
          <w:rFonts w:ascii="Tahoma" w:hAnsi="Tahoma" w:cs="Tahoma"/>
          <w:sz w:val="24"/>
          <w:szCs w:val="24"/>
        </w:rPr>
      </w:pPr>
      <w:r w:rsidRPr="00777D47">
        <w:rPr>
          <w:rFonts w:ascii="Tahoma" w:hAnsi="Tahoma" w:cs="Tahoma"/>
          <w:sz w:val="24"/>
          <w:szCs w:val="24"/>
        </w:rPr>
        <w:t>Atividade 5.</w:t>
      </w:r>
      <w:r>
        <w:rPr>
          <w:rFonts w:ascii="Tahoma" w:hAnsi="Tahoma" w:cs="Tahoma"/>
          <w:sz w:val="24"/>
          <w:szCs w:val="24"/>
        </w:rPr>
        <w:t>5</w:t>
      </w:r>
      <w:r w:rsidRPr="00777D47">
        <w:rPr>
          <w:rFonts w:ascii="Tahoma" w:hAnsi="Tahoma" w:cs="Tahoma"/>
          <w:sz w:val="24"/>
          <w:szCs w:val="24"/>
        </w:rPr>
        <w:t xml:space="preserve"> – </w:t>
      </w:r>
      <w:r>
        <w:rPr>
          <w:rFonts w:ascii="Tahoma" w:hAnsi="Tahoma" w:cs="Tahoma"/>
          <w:sz w:val="24"/>
          <w:szCs w:val="24"/>
        </w:rPr>
        <w:t>Determinação dos parâmetros hidrogeológicos</w:t>
      </w:r>
    </w:p>
    <w:p w14:paraId="45506333" w14:textId="77777777" w:rsidR="000D3C9D" w:rsidRPr="00777D47" w:rsidRDefault="000D3C9D" w:rsidP="000D3C9D">
      <w:pPr>
        <w:jc w:val="center"/>
        <w:rPr>
          <w:rFonts w:ascii="Tahoma" w:hAnsi="Tahoma" w:cs="Tahoma"/>
          <w:sz w:val="24"/>
          <w:szCs w:val="24"/>
        </w:rPr>
      </w:pPr>
      <w:r w:rsidRPr="00777D47">
        <w:rPr>
          <w:rFonts w:ascii="Tahoma" w:hAnsi="Tahoma" w:cs="Tahoma"/>
          <w:sz w:val="24"/>
          <w:szCs w:val="24"/>
        </w:rPr>
        <w:t xml:space="preserve">Período de </w:t>
      </w:r>
      <w:r>
        <w:rPr>
          <w:rFonts w:ascii="Tahoma" w:hAnsi="Tahoma" w:cs="Tahoma"/>
          <w:sz w:val="24"/>
          <w:szCs w:val="24"/>
        </w:rPr>
        <w:t>01</w:t>
      </w:r>
      <w:r w:rsidRPr="00777D47">
        <w:rPr>
          <w:rFonts w:ascii="Tahoma" w:hAnsi="Tahoma" w:cs="Tahoma"/>
          <w:sz w:val="24"/>
          <w:szCs w:val="24"/>
        </w:rPr>
        <w:t xml:space="preserve"> de </w:t>
      </w:r>
      <w:r>
        <w:rPr>
          <w:rFonts w:ascii="Tahoma" w:hAnsi="Tahoma" w:cs="Tahoma"/>
          <w:sz w:val="24"/>
          <w:szCs w:val="24"/>
        </w:rPr>
        <w:t>março</w:t>
      </w:r>
      <w:r w:rsidRPr="00777D47">
        <w:rPr>
          <w:rFonts w:ascii="Tahoma" w:hAnsi="Tahoma" w:cs="Tahoma"/>
          <w:sz w:val="24"/>
          <w:szCs w:val="24"/>
        </w:rPr>
        <w:t xml:space="preserve"> a </w:t>
      </w:r>
      <w:r>
        <w:rPr>
          <w:rFonts w:ascii="Tahoma" w:hAnsi="Tahoma" w:cs="Tahoma"/>
          <w:sz w:val="24"/>
          <w:szCs w:val="24"/>
        </w:rPr>
        <w:t>31</w:t>
      </w:r>
      <w:r w:rsidRPr="00777D47">
        <w:rPr>
          <w:rFonts w:ascii="Tahoma" w:hAnsi="Tahoma" w:cs="Tahoma"/>
          <w:sz w:val="24"/>
          <w:szCs w:val="24"/>
        </w:rPr>
        <w:t xml:space="preserve"> de </w:t>
      </w:r>
      <w:r>
        <w:rPr>
          <w:rFonts w:ascii="Tahoma" w:hAnsi="Tahoma" w:cs="Tahoma"/>
          <w:sz w:val="24"/>
          <w:szCs w:val="24"/>
        </w:rPr>
        <w:t>maio</w:t>
      </w:r>
      <w:r w:rsidRPr="00777D47">
        <w:rPr>
          <w:rFonts w:ascii="Tahoma" w:hAnsi="Tahoma" w:cs="Tahoma"/>
          <w:sz w:val="24"/>
          <w:szCs w:val="24"/>
        </w:rPr>
        <w:t xml:space="preserve"> de 202</w:t>
      </w:r>
      <w:r>
        <w:rPr>
          <w:rFonts w:ascii="Tahoma" w:hAnsi="Tahoma" w:cs="Tahoma"/>
          <w:sz w:val="24"/>
          <w:szCs w:val="24"/>
        </w:rPr>
        <w:t>5</w:t>
      </w:r>
    </w:p>
    <w:p w14:paraId="385A20DD" w14:textId="77777777" w:rsidR="00E0645F" w:rsidRPr="00E0645F" w:rsidRDefault="00E0645F" w:rsidP="00E0645F">
      <w:pPr>
        <w:jc w:val="center"/>
        <w:rPr>
          <w:rFonts w:ascii="Tahoma" w:hAnsi="Tahoma" w:cs="Tahoma"/>
          <w:sz w:val="28"/>
          <w:szCs w:val="28"/>
        </w:rPr>
      </w:pPr>
    </w:p>
    <w:p w14:paraId="74AB8983" w14:textId="77777777" w:rsidR="00E0645F" w:rsidRDefault="00E0645F" w:rsidP="00E0645F">
      <w:pPr>
        <w:jc w:val="center"/>
        <w:rPr>
          <w:rFonts w:ascii="Tahoma" w:hAnsi="Tahoma" w:cs="Tahoma"/>
          <w:sz w:val="28"/>
          <w:szCs w:val="28"/>
        </w:rPr>
      </w:pPr>
    </w:p>
    <w:p w14:paraId="7290F2C0" w14:textId="77777777" w:rsidR="00D26DC7" w:rsidRDefault="00D26DC7" w:rsidP="00E0645F">
      <w:pPr>
        <w:jc w:val="center"/>
        <w:rPr>
          <w:rFonts w:ascii="Tahoma" w:hAnsi="Tahoma" w:cs="Tahoma"/>
          <w:sz w:val="28"/>
          <w:szCs w:val="28"/>
        </w:rPr>
      </w:pPr>
    </w:p>
    <w:p w14:paraId="31BD8DD5" w14:textId="77777777" w:rsidR="00D26DC7" w:rsidRPr="00E0645F" w:rsidRDefault="00D26DC7" w:rsidP="00E0645F">
      <w:pPr>
        <w:jc w:val="center"/>
        <w:rPr>
          <w:rFonts w:ascii="Tahoma" w:hAnsi="Tahoma" w:cs="Tahoma"/>
          <w:sz w:val="28"/>
          <w:szCs w:val="28"/>
        </w:rPr>
      </w:pPr>
    </w:p>
    <w:p w14:paraId="60659DA1" w14:textId="77777777" w:rsidR="00E0645F" w:rsidRPr="00E0645F" w:rsidRDefault="00E0645F" w:rsidP="00E0645F">
      <w:pPr>
        <w:jc w:val="center"/>
        <w:rPr>
          <w:rFonts w:ascii="Tahoma" w:hAnsi="Tahoma" w:cs="Tahoma"/>
          <w:sz w:val="28"/>
          <w:szCs w:val="28"/>
        </w:rPr>
      </w:pPr>
    </w:p>
    <w:p w14:paraId="355D0DF8" w14:textId="77777777" w:rsidR="00E0645F" w:rsidRPr="00E0645F" w:rsidRDefault="00E0645F" w:rsidP="00E0645F">
      <w:pPr>
        <w:jc w:val="center"/>
        <w:rPr>
          <w:rFonts w:ascii="Tahoma" w:hAnsi="Tahoma" w:cs="Tahoma"/>
          <w:sz w:val="28"/>
          <w:szCs w:val="28"/>
        </w:rPr>
      </w:pPr>
    </w:p>
    <w:p w14:paraId="3F5248AC" w14:textId="12246406" w:rsidR="00E0645F" w:rsidRDefault="000D3C9D" w:rsidP="00E0645F">
      <w:pPr>
        <w:jc w:val="center"/>
        <w:rPr>
          <w:rFonts w:ascii="Tahoma" w:hAnsi="Tahoma" w:cs="Tahoma"/>
          <w:b/>
          <w:bCs/>
          <w:sz w:val="28"/>
          <w:szCs w:val="28"/>
        </w:rPr>
      </w:pPr>
      <w:r>
        <w:rPr>
          <w:rFonts w:ascii="Tahoma" w:hAnsi="Tahoma" w:cs="Tahoma"/>
          <w:b/>
          <w:bCs/>
          <w:sz w:val="28"/>
          <w:szCs w:val="28"/>
        </w:rPr>
        <w:t>Maio</w:t>
      </w:r>
      <w:r w:rsidR="00E0645F" w:rsidRPr="00E0645F">
        <w:rPr>
          <w:rFonts w:ascii="Tahoma" w:hAnsi="Tahoma" w:cs="Tahoma"/>
          <w:b/>
          <w:bCs/>
          <w:sz w:val="28"/>
          <w:szCs w:val="28"/>
        </w:rPr>
        <w:t xml:space="preserve"> de 202</w:t>
      </w:r>
      <w:r>
        <w:rPr>
          <w:rFonts w:ascii="Tahoma" w:hAnsi="Tahoma" w:cs="Tahoma"/>
          <w:b/>
          <w:bCs/>
          <w:sz w:val="28"/>
          <w:szCs w:val="28"/>
        </w:rPr>
        <w:t>5</w:t>
      </w:r>
    </w:p>
    <w:p w14:paraId="5B2819F1" w14:textId="77777777" w:rsidR="00E0645F" w:rsidRDefault="00E0645F">
      <w:pPr>
        <w:rPr>
          <w:rFonts w:ascii="Tahoma" w:hAnsi="Tahoma" w:cs="Tahoma"/>
          <w:b/>
          <w:bCs/>
          <w:sz w:val="28"/>
          <w:szCs w:val="28"/>
        </w:rPr>
      </w:pPr>
      <w:r>
        <w:rPr>
          <w:rFonts w:ascii="Tahoma" w:hAnsi="Tahoma" w:cs="Tahoma"/>
          <w:b/>
          <w:bCs/>
          <w:sz w:val="28"/>
          <w:szCs w:val="28"/>
        </w:rPr>
        <w:br w:type="page"/>
      </w:r>
    </w:p>
    <w:sdt>
      <w:sdtPr>
        <w:rPr>
          <w:rFonts w:ascii="Tahoma" w:eastAsiaTheme="minorHAnsi" w:hAnsi="Tahoma" w:cs="Tahoma"/>
          <w:b/>
          <w:bCs/>
          <w:color w:val="auto"/>
          <w:kern w:val="2"/>
          <w:sz w:val="22"/>
          <w:szCs w:val="22"/>
          <w:lang w:eastAsia="en-US"/>
          <w14:ligatures w14:val="standardContextual"/>
        </w:rPr>
        <w:id w:val="1608545232"/>
        <w:docPartObj>
          <w:docPartGallery w:val="Table of Contents"/>
          <w:docPartUnique/>
        </w:docPartObj>
      </w:sdtPr>
      <w:sdtEndPr>
        <w:rPr>
          <w:rFonts w:asciiTheme="minorHAnsi" w:hAnsiTheme="minorHAnsi" w:cstheme="minorBidi"/>
        </w:rPr>
      </w:sdtEndPr>
      <w:sdtContent>
        <w:p w14:paraId="2E61E048" w14:textId="7F886DFD" w:rsidR="00FB72A9" w:rsidRPr="00FB72A9" w:rsidRDefault="00FB72A9" w:rsidP="00FB72A9">
          <w:pPr>
            <w:pStyle w:val="CabealhodoSumrio"/>
            <w:jc w:val="center"/>
            <w:rPr>
              <w:rFonts w:ascii="Tahoma" w:hAnsi="Tahoma" w:cs="Tahoma"/>
              <w:b/>
              <w:bCs/>
              <w:color w:val="auto"/>
            </w:rPr>
          </w:pPr>
          <w:r w:rsidRPr="00FB72A9">
            <w:rPr>
              <w:rFonts w:ascii="Tahoma" w:hAnsi="Tahoma" w:cs="Tahoma"/>
              <w:b/>
              <w:bCs/>
              <w:color w:val="auto"/>
            </w:rPr>
            <w:t>Sumário</w:t>
          </w:r>
        </w:p>
        <w:p w14:paraId="2F88D8A9" w14:textId="1A6E64B3" w:rsidR="00972A62" w:rsidRDefault="00FB72A9">
          <w:pPr>
            <w:pStyle w:val="Sumrio1"/>
            <w:tabs>
              <w:tab w:val="left" w:pos="480"/>
              <w:tab w:val="right" w:leader="dot" w:pos="8494"/>
            </w:tabs>
            <w:rPr>
              <w:rFonts w:eastAsiaTheme="minorEastAsia"/>
              <w:noProof/>
              <w:sz w:val="24"/>
              <w:szCs w:val="24"/>
              <w:lang w:eastAsia="pt-BR"/>
            </w:rPr>
          </w:pPr>
          <w:r>
            <w:fldChar w:fldCharType="begin"/>
          </w:r>
          <w:r>
            <w:instrText xml:space="preserve"> TOC \o "1-3" \h \z \u </w:instrText>
          </w:r>
          <w:r>
            <w:fldChar w:fldCharType="separate"/>
          </w:r>
          <w:hyperlink w:anchor="_Toc199449117" w:history="1">
            <w:r w:rsidR="00972A62" w:rsidRPr="005C578E">
              <w:rPr>
                <w:rStyle w:val="Hyperlink"/>
                <w:rFonts w:ascii="Tahoma" w:hAnsi="Tahoma" w:cs="Tahoma"/>
                <w:b/>
                <w:bCs/>
                <w:noProof/>
              </w:rPr>
              <w:t>1.</w:t>
            </w:r>
            <w:r w:rsidR="00972A62">
              <w:rPr>
                <w:rFonts w:eastAsiaTheme="minorEastAsia"/>
                <w:noProof/>
                <w:sz w:val="24"/>
                <w:szCs w:val="24"/>
                <w:lang w:eastAsia="pt-BR"/>
              </w:rPr>
              <w:tab/>
            </w:r>
            <w:r w:rsidR="00972A62" w:rsidRPr="005C578E">
              <w:rPr>
                <w:rStyle w:val="Hyperlink"/>
                <w:rFonts w:ascii="Tahoma" w:hAnsi="Tahoma" w:cs="Tahoma"/>
                <w:b/>
                <w:bCs/>
                <w:noProof/>
              </w:rPr>
              <w:t>INTRODUÇÃO</w:t>
            </w:r>
            <w:r w:rsidR="00972A62">
              <w:rPr>
                <w:noProof/>
                <w:webHidden/>
              </w:rPr>
              <w:tab/>
            </w:r>
            <w:r w:rsidR="00972A62">
              <w:rPr>
                <w:noProof/>
                <w:webHidden/>
              </w:rPr>
              <w:fldChar w:fldCharType="begin"/>
            </w:r>
            <w:r w:rsidR="00972A62">
              <w:rPr>
                <w:noProof/>
                <w:webHidden/>
              </w:rPr>
              <w:instrText xml:space="preserve"> PAGEREF _Toc199449117 \h </w:instrText>
            </w:r>
            <w:r w:rsidR="00972A62">
              <w:rPr>
                <w:noProof/>
                <w:webHidden/>
              </w:rPr>
            </w:r>
            <w:r w:rsidR="00972A62">
              <w:rPr>
                <w:noProof/>
                <w:webHidden/>
              </w:rPr>
              <w:fldChar w:fldCharType="separate"/>
            </w:r>
            <w:r w:rsidR="00972A62">
              <w:rPr>
                <w:noProof/>
                <w:webHidden/>
              </w:rPr>
              <w:t>3</w:t>
            </w:r>
            <w:r w:rsidR="00972A62">
              <w:rPr>
                <w:noProof/>
                <w:webHidden/>
              </w:rPr>
              <w:fldChar w:fldCharType="end"/>
            </w:r>
          </w:hyperlink>
        </w:p>
        <w:p w14:paraId="2FEC8D42" w14:textId="444A2F48" w:rsidR="00972A62" w:rsidRDefault="00972A62">
          <w:pPr>
            <w:pStyle w:val="Sumrio1"/>
            <w:tabs>
              <w:tab w:val="left" w:pos="480"/>
              <w:tab w:val="right" w:leader="dot" w:pos="8494"/>
            </w:tabs>
            <w:rPr>
              <w:rFonts w:eastAsiaTheme="minorEastAsia"/>
              <w:noProof/>
              <w:sz w:val="24"/>
              <w:szCs w:val="24"/>
              <w:lang w:eastAsia="pt-BR"/>
            </w:rPr>
          </w:pPr>
          <w:hyperlink w:anchor="_Toc199449118" w:history="1">
            <w:r w:rsidRPr="005C578E">
              <w:rPr>
                <w:rStyle w:val="Hyperlink"/>
                <w:rFonts w:ascii="Tahoma" w:hAnsi="Tahoma" w:cs="Tahoma"/>
                <w:b/>
                <w:bCs/>
                <w:noProof/>
              </w:rPr>
              <w:t>2.</w:t>
            </w:r>
            <w:r>
              <w:rPr>
                <w:rFonts w:eastAsiaTheme="minorEastAsia"/>
                <w:noProof/>
                <w:sz w:val="24"/>
                <w:szCs w:val="24"/>
                <w:lang w:eastAsia="pt-BR"/>
              </w:rPr>
              <w:tab/>
            </w:r>
            <w:r w:rsidRPr="005C578E">
              <w:rPr>
                <w:rStyle w:val="Hyperlink"/>
                <w:rFonts w:ascii="Tahoma" w:hAnsi="Tahoma" w:cs="Tahoma"/>
                <w:b/>
                <w:bCs/>
                <w:noProof/>
              </w:rPr>
              <w:t>PARÂMETROS HIDROGEOLÓGICOS</w:t>
            </w:r>
            <w:r>
              <w:rPr>
                <w:noProof/>
                <w:webHidden/>
              </w:rPr>
              <w:tab/>
            </w:r>
            <w:r>
              <w:rPr>
                <w:noProof/>
                <w:webHidden/>
              </w:rPr>
              <w:fldChar w:fldCharType="begin"/>
            </w:r>
            <w:r>
              <w:rPr>
                <w:noProof/>
                <w:webHidden/>
              </w:rPr>
              <w:instrText xml:space="preserve"> PAGEREF _Toc199449118 \h </w:instrText>
            </w:r>
            <w:r>
              <w:rPr>
                <w:noProof/>
                <w:webHidden/>
              </w:rPr>
            </w:r>
            <w:r>
              <w:rPr>
                <w:noProof/>
                <w:webHidden/>
              </w:rPr>
              <w:fldChar w:fldCharType="separate"/>
            </w:r>
            <w:r>
              <w:rPr>
                <w:noProof/>
                <w:webHidden/>
              </w:rPr>
              <w:t>3</w:t>
            </w:r>
            <w:r>
              <w:rPr>
                <w:noProof/>
                <w:webHidden/>
              </w:rPr>
              <w:fldChar w:fldCharType="end"/>
            </w:r>
          </w:hyperlink>
        </w:p>
        <w:p w14:paraId="20F3E9DB" w14:textId="181157BF" w:rsidR="00972A62" w:rsidRDefault="00972A62">
          <w:pPr>
            <w:pStyle w:val="Sumrio2"/>
            <w:tabs>
              <w:tab w:val="left" w:pos="960"/>
              <w:tab w:val="right" w:leader="dot" w:pos="8494"/>
            </w:tabs>
            <w:rPr>
              <w:rFonts w:eastAsiaTheme="minorEastAsia"/>
              <w:noProof/>
              <w:sz w:val="24"/>
              <w:szCs w:val="24"/>
              <w:lang w:eastAsia="pt-BR"/>
            </w:rPr>
          </w:pPr>
          <w:hyperlink w:anchor="_Toc199449119" w:history="1">
            <w:r w:rsidRPr="005C578E">
              <w:rPr>
                <w:rStyle w:val="Hyperlink"/>
                <w:rFonts w:ascii="Tahoma" w:hAnsi="Tahoma" w:cs="Tahoma"/>
                <w:b/>
                <w:bCs/>
                <w:noProof/>
              </w:rPr>
              <w:t>2.1.</w:t>
            </w:r>
            <w:r>
              <w:rPr>
                <w:rFonts w:eastAsiaTheme="minorEastAsia"/>
                <w:noProof/>
                <w:sz w:val="24"/>
                <w:szCs w:val="24"/>
                <w:lang w:eastAsia="pt-BR"/>
              </w:rPr>
              <w:tab/>
            </w:r>
            <w:r w:rsidRPr="005C578E">
              <w:rPr>
                <w:rStyle w:val="Hyperlink"/>
                <w:rFonts w:ascii="Tahoma" w:hAnsi="Tahoma" w:cs="Tahoma"/>
                <w:b/>
                <w:bCs/>
                <w:noProof/>
              </w:rPr>
              <w:t>Aquífero Utiariti</w:t>
            </w:r>
            <w:r>
              <w:rPr>
                <w:noProof/>
                <w:webHidden/>
              </w:rPr>
              <w:tab/>
            </w:r>
            <w:r>
              <w:rPr>
                <w:noProof/>
                <w:webHidden/>
              </w:rPr>
              <w:fldChar w:fldCharType="begin"/>
            </w:r>
            <w:r>
              <w:rPr>
                <w:noProof/>
                <w:webHidden/>
              </w:rPr>
              <w:instrText xml:space="preserve"> PAGEREF _Toc199449119 \h </w:instrText>
            </w:r>
            <w:r>
              <w:rPr>
                <w:noProof/>
                <w:webHidden/>
              </w:rPr>
            </w:r>
            <w:r>
              <w:rPr>
                <w:noProof/>
                <w:webHidden/>
              </w:rPr>
              <w:fldChar w:fldCharType="separate"/>
            </w:r>
            <w:r>
              <w:rPr>
                <w:noProof/>
                <w:webHidden/>
              </w:rPr>
              <w:t>4</w:t>
            </w:r>
            <w:r>
              <w:rPr>
                <w:noProof/>
                <w:webHidden/>
              </w:rPr>
              <w:fldChar w:fldCharType="end"/>
            </w:r>
          </w:hyperlink>
        </w:p>
        <w:p w14:paraId="485F37F9" w14:textId="2B7D1327" w:rsidR="00972A62" w:rsidRDefault="00972A62">
          <w:pPr>
            <w:pStyle w:val="Sumrio2"/>
            <w:tabs>
              <w:tab w:val="left" w:pos="960"/>
              <w:tab w:val="right" w:leader="dot" w:pos="8494"/>
            </w:tabs>
            <w:rPr>
              <w:rFonts w:eastAsiaTheme="minorEastAsia"/>
              <w:noProof/>
              <w:sz w:val="24"/>
              <w:szCs w:val="24"/>
              <w:lang w:eastAsia="pt-BR"/>
            </w:rPr>
          </w:pPr>
          <w:hyperlink w:anchor="_Toc199449120" w:history="1">
            <w:r w:rsidRPr="005C578E">
              <w:rPr>
                <w:rStyle w:val="Hyperlink"/>
                <w:rFonts w:ascii="Tahoma" w:hAnsi="Tahoma" w:cs="Tahoma"/>
                <w:b/>
                <w:bCs/>
                <w:noProof/>
              </w:rPr>
              <w:t>2.2.</w:t>
            </w:r>
            <w:r>
              <w:rPr>
                <w:rFonts w:eastAsiaTheme="minorEastAsia"/>
                <w:noProof/>
                <w:sz w:val="24"/>
                <w:szCs w:val="24"/>
                <w:lang w:eastAsia="pt-BR"/>
              </w:rPr>
              <w:tab/>
            </w:r>
            <w:r w:rsidRPr="005C578E">
              <w:rPr>
                <w:rStyle w:val="Hyperlink"/>
                <w:rFonts w:ascii="Tahoma" w:hAnsi="Tahoma" w:cs="Tahoma"/>
                <w:b/>
                <w:bCs/>
                <w:noProof/>
              </w:rPr>
              <w:t>Aquífero Salto das Nuvens</w:t>
            </w:r>
            <w:r>
              <w:rPr>
                <w:noProof/>
                <w:webHidden/>
              </w:rPr>
              <w:tab/>
            </w:r>
            <w:r>
              <w:rPr>
                <w:noProof/>
                <w:webHidden/>
              </w:rPr>
              <w:fldChar w:fldCharType="begin"/>
            </w:r>
            <w:r>
              <w:rPr>
                <w:noProof/>
                <w:webHidden/>
              </w:rPr>
              <w:instrText xml:space="preserve"> PAGEREF _Toc199449120 \h </w:instrText>
            </w:r>
            <w:r>
              <w:rPr>
                <w:noProof/>
                <w:webHidden/>
              </w:rPr>
            </w:r>
            <w:r>
              <w:rPr>
                <w:noProof/>
                <w:webHidden/>
              </w:rPr>
              <w:fldChar w:fldCharType="separate"/>
            </w:r>
            <w:r>
              <w:rPr>
                <w:noProof/>
                <w:webHidden/>
              </w:rPr>
              <w:t>5</w:t>
            </w:r>
            <w:r>
              <w:rPr>
                <w:noProof/>
                <w:webHidden/>
              </w:rPr>
              <w:fldChar w:fldCharType="end"/>
            </w:r>
          </w:hyperlink>
        </w:p>
        <w:p w14:paraId="07F314E4" w14:textId="4A6231A9" w:rsidR="00972A62" w:rsidRDefault="00972A62">
          <w:pPr>
            <w:pStyle w:val="Sumrio2"/>
            <w:tabs>
              <w:tab w:val="left" w:pos="960"/>
              <w:tab w:val="right" w:leader="dot" w:pos="8494"/>
            </w:tabs>
            <w:rPr>
              <w:rFonts w:eastAsiaTheme="minorEastAsia"/>
              <w:noProof/>
              <w:sz w:val="24"/>
              <w:szCs w:val="24"/>
              <w:lang w:eastAsia="pt-BR"/>
            </w:rPr>
          </w:pPr>
          <w:hyperlink w:anchor="_Toc199449121" w:history="1">
            <w:r w:rsidRPr="005C578E">
              <w:rPr>
                <w:rStyle w:val="Hyperlink"/>
                <w:rFonts w:ascii="Tahoma" w:hAnsi="Tahoma" w:cs="Tahoma"/>
                <w:b/>
                <w:bCs/>
                <w:noProof/>
              </w:rPr>
              <w:t>2.3.</w:t>
            </w:r>
            <w:r>
              <w:rPr>
                <w:rFonts w:eastAsiaTheme="minorEastAsia"/>
                <w:noProof/>
                <w:sz w:val="24"/>
                <w:szCs w:val="24"/>
                <w:lang w:eastAsia="pt-BR"/>
              </w:rPr>
              <w:tab/>
            </w:r>
            <w:r w:rsidRPr="005C578E">
              <w:rPr>
                <w:rStyle w:val="Hyperlink"/>
                <w:rFonts w:ascii="Tahoma" w:hAnsi="Tahoma" w:cs="Tahoma"/>
                <w:b/>
                <w:bCs/>
                <w:noProof/>
              </w:rPr>
              <w:t>Aquífero Ronuro</w:t>
            </w:r>
            <w:r>
              <w:rPr>
                <w:noProof/>
                <w:webHidden/>
              </w:rPr>
              <w:tab/>
            </w:r>
            <w:r>
              <w:rPr>
                <w:noProof/>
                <w:webHidden/>
              </w:rPr>
              <w:fldChar w:fldCharType="begin"/>
            </w:r>
            <w:r>
              <w:rPr>
                <w:noProof/>
                <w:webHidden/>
              </w:rPr>
              <w:instrText xml:space="preserve"> PAGEREF _Toc199449121 \h </w:instrText>
            </w:r>
            <w:r>
              <w:rPr>
                <w:noProof/>
                <w:webHidden/>
              </w:rPr>
            </w:r>
            <w:r>
              <w:rPr>
                <w:noProof/>
                <w:webHidden/>
              </w:rPr>
              <w:fldChar w:fldCharType="separate"/>
            </w:r>
            <w:r>
              <w:rPr>
                <w:noProof/>
                <w:webHidden/>
              </w:rPr>
              <w:t>6</w:t>
            </w:r>
            <w:r>
              <w:rPr>
                <w:noProof/>
                <w:webHidden/>
              </w:rPr>
              <w:fldChar w:fldCharType="end"/>
            </w:r>
          </w:hyperlink>
        </w:p>
        <w:p w14:paraId="1375229B" w14:textId="377DD578" w:rsidR="00972A62" w:rsidRDefault="00972A62">
          <w:pPr>
            <w:pStyle w:val="Sumrio2"/>
            <w:tabs>
              <w:tab w:val="left" w:pos="960"/>
              <w:tab w:val="right" w:leader="dot" w:pos="8494"/>
            </w:tabs>
            <w:rPr>
              <w:rFonts w:eastAsiaTheme="minorEastAsia"/>
              <w:noProof/>
              <w:sz w:val="24"/>
              <w:szCs w:val="24"/>
              <w:lang w:eastAsia="pt-BR"/>
            </w:rPr>
          </w:pPr>
          <w:hyperlink w:anchor="_Toc199449122" w:history="1">
            <w:r w:rsidRPr="005C578E">
              <w:rPr>
                <w:rStyle w:val="Hyperlink"/>
                <w:rFonts w:ascii="Tahoma" w:hAnsi="Tahoma" w:cs="Tahoma"/>
                <w:b/>
                <w:bCs/>
                <w:noProof/>
              </w:rPr>
              <w:t>2.4.</w:t>
            </w:r>
            <w:r>
              <w:rPr>
                <w:rFonts w:eastAsiaTheme="minorEastAsia"/>
                <w:noProof/>
                <w:sz w:val="24"/>
                <w:szCs w:val="24"/>
                <w:lang w:eastAsia="pt-BR"/>
              </w:rPr>
              <w:tab/>
            </w:r>
            <w:r w:rsidRPr="005C578E">
              <w:rPr>
                <w:rStyle w:val="Hyperlink"/>
                <w:rFonts w:ascii="Tahoma" w:hAnsi="Tahoma" w:cs="Tahoma"/>
                <w:b/>
                <w:bCs/>
                <w:noProof/>
              </w:rPr>
              <w:t>Aquífero Parecis Indiviso</w:t>
            </w:r>
            <w:r>
              <w:rPr>
                <w:noProof/>
                <w:webHidden/>
              </w:rPr>
              <w:tab/>
            </w:r>
            <w:r>
              <w:rPr>
                <w:noProof/>
                <w:webHidden/>
              </w:rPr>
              <w:fldChar w:fldCharType="begin"/>
            </w:r>
            <w:r>
              <w:rPr>
                <w:noProof/>
                <w:webHidden/>
              </w:rPr>
              <w:instrText xml:space="preserve"> PAGEREF _Toc199449122 \h </w:instrText>
            </w:r>
            <w:r>
              <w:rPr>
                <w:noProof/>
                <w:webHidden/>
              </w:rPr>
            </w:r>
            <w:r>
              <w:rPr>
                <w:noProof/>
                <w:webHidden/>
              </w:rPr>
              <w:fldChar w:fldCharType="separate"/>
            </w:r>
            <w:r>
              <w:rPr>
                <w:noProof/>
                <w:webHidden/>
              </w:rPr>
              <w:t>7</w:t>
            </w:r>
            <w:r>
              <w:rPr>
                <w:noProof/>
                <w:webHidden/>
              </w:rPr>
              <w:fldChar w:fldCharType="end"/>
            </w:r>
          </w:hyperlink>
        </w:p>
        <w:p w14:paraId="0FBD5B7E" w14:textId="054AB18E" w:rsidR="00972A62" w:rsidRDefault="00972A62">
          <w:pPr>
            <w:pStyle w:val="Sumrio2"/>
            <w:tabs>
              <w:tab w:val="left" w:pos="960"/>
              <w:tab w:val="right" w:leader="dot" w:pos="8494"/>
            </w:tabs>
            <w:rPr>
              <w:rFonts w:eastAsiaTheme="minorEastAsia"/>
              <w:noProof/>
              <w:sz w:val="24"/>
              <w:szCs w:val="24"/>
              <w:lang w:eastAsia="pt-BR"/>
            </w:rPr>
          </w:pPr>
          <w:hyperlink w:anchor="_Toc199449123" w:history="1">
            <w:r w:rsidRPr="005C578E">
              <w:rPr>
                <w:rStyle w:val="Hyperlink"/>
                <w:rFonts w:ascii="Tahoma" w:hAnsi="Tahoma" w:cs="Tahoma"/>
                <w:b/>
                <w:bCs/>
                <w:noProof/>
              </w:rPr>
              <w:t>2.5.</w:t>
            </w:r>
            <w:r>
              <w:rPr>
                <w:rFonts w:eastAsiaTheme="minorEastAsia"/>
                <w:noProof/>
                <w:sz w:val="24"/>
                <w:szCs w:val="24"/>
                <w:lang w:eastAsia="pt-BR"/>
              </w:rPr>
              <w:tab/>
            </w:r>
            <w:r w:rsidRPr="005C578E">
              <w:rPr>
                <w:rStyle w:val="Hyperlink"/>
                <w:rFonts w:ascii="Tahoma" w:hAnsi="Tahoma" w:cs="Tahoma"/>
                <w:b/>
                <w:bCs/>
                <w:noProof/>
              </w:rPr>
              <w:t>Análise de dados secundários</w:t>
            </w:r>
            <w:r>
              <w:rPr>
                <w:noProof/>
                <w:webHidden/>
              </w:rPr>
              <w:tab/>
            </w:r>
            <w:r>
              <w:rPr>
                <w:noProof/>
                <w:webHidden/>
              </w:rPr>
              <w:fldChar w:fldCharType="begin"/>
            </w:r>
            <w:r>
              <w:rPr>
                <w:noProof/>
                <w:webHidden/>
              </w:rPr>
              <w:instrText xml:space="preserve"> PAGEREF _Toc199449123 \h </w:instrText>
            </w:r>
            <w:r>
              <w:rPr>
                <w:noProof/>
                <w:webHidden/>
              </w:rPr>
            </w:r>
            <w:r>
              <w:rPr>
                <w:noProof/>
                <w:webHidden/>
              </w:rPr>
              <w:fldChar w:fldCharType="separate"/>
            </w:r>
            <w:r>
              <w:rPr>
                <w:noProof/>
                <w:webHidden/>
              </w:rPr>
              <w:t>9</w:t>
            </w:r>
            <w:r>
              <w:rPr>
                <w:noProof/>
                <w:webHidden/>
              </w:rPr>
              <w:fldChar w:fldCharType="end"/>
            </w:r>
          </w:hyperlink>
        </w:p>
        <w:p w14:paraId="6E6BB9AD" w14:textId="545573CE" w:rsidR="00972A62" w:rsidRDefault="00972A62">
          <w:pPr>
            <w:pStyle w:val="Sumrio1"/>
            <w:tabs>
              <w:tab w:val="left" w:pos="480"/>
              <w:tab w:val="right" w:leader="dot" w:pos="8494"/>
            </w:tabs>
            <w:rPr>
              <w:rFonts w:eastAsiaTheme="minorEastAsia"/>
              <w:noProof/>
              <w:sz w:val="24"/>
              <w:szCs w:val="24"/>
              <w:lang w:eastAsia="pt-BR"/>
            </w:rPr>
          </w:pPr>
          <w:hyperlink w:anchor="_Toc199449124" w:history="1">
            <w:r w:rsidRPr="005C578E">
              <w:rPr>
                <w:rStyle w:val="Hyperlink"/>
                <w:rFonts w:ascii="Tahoma" w:hAnsi="Tahoma" w:cs="Tahoma"/>
                <w:b/>
                <w:bCs/>
                <w:noProof/>
              </w:rPr>
              <w:t>3.</w:t>
            </w:r>
            <w:r>
              <w:rPr>
                <w:rFonts w:eastAsiaTheme="minorEastAsia"/>
                <w:noProof/>
                <w:sz w:val="24"/>
                <w:szCs w:val="24"/>
                <w:lang w:eastAsia="pt-BR"/>
              </w:rPr>
              <w:tab/>
            </w:r>
            <w:r w:rsidRPr="005C578E">
              <w:rPr>
                <w:rStyle w:val="Hyperlink"/>
                <w:rFonts w:ascii="Tahoma" w:hAnsi="Tahoma" w:cs="Tahoma"/>
                <w:b/>
                <w:bCs/>
                <w:noProof/>
              </w:rPr>
              <w:t>CARACTERÍSTICAS QUÍMICAS</w:t>
            </w:r>
            <w:r>
              <w:rPr>
                <w:noProof/>
                <w:webHidden/>
              </w:rPr>
              <w:tab/>
            </w:r>
            <w:r>
              <w:rPr>
                <w:noProof/>
                <w:webHidden/>
              </w:rPr>
              <w:fldChar w:fldCharType="begin"/>
            </w:r>
            <w:r>
              <w:rPr>
                <w:noProof/>
                <w:webHidden/>
              </w:rPr>
              <w:instrText xml:space="preserve"> PAGEREF _Toc199449124 \h </w:instrText>
            </w:r>
            <w:r>
              <w:rPr>
                <w:noProof/>
                <w:webHidden/>
              </w:rPr>
            </w:r>
            <w:r>
              <w:rPr>
                <w:noProof/>
                <w:webHidden/>
              </w:rPr>
              <w:fldChar w:fldCharType="separate"/>
            </w:r>
            <w:r>
              <w:rPr>
                <w:noProof/>
                <w:webHidden/>
              </w:rPr>
              <w:t>9</w:t>
            </w:r>
            <w:r>
              <w:rPr>
                <w:noProof/>
                <w:webHidden/>
              </w:rPr>
              <w:fldChar w:fldCharType="end"/>
            </w:r>
          </w:hyperlink>
        </w:p>
        <w:p w14:paraId="35BF17F0" w14:textId="4B10839C" w:rsidR="00972A62" w:rsidRDefault="00972A62">
          <w:pPr>
            <w:pStyle w:val="Sumrio2"/>
            <w:tabs>
              <w:tab w:val="left" w:pos="960"/>
              <w:tab w:val="right" w:leader="dot" w:pos="8494"/>
            </w:tabs>
            <w:rPr>
              <w:rFonts w:eastAsiaTheme="minorEastAsia"/>
              <w:noProof/>
              <w:sz w:val="24"/>
              <w:szCs w:val="24"/>
              <w:lang w:eastAsia="pt-BR"/>
            </w:rPr>
          </w:pPr>
          <w:hyperlink w:anchor="_Toc199449125" w:history="1">
            <w:r w:rsidRPr="005C578E">
              <w:rPr>
                <w:rStyle w:val="Hyperlink"/>
                <w:rFonts w:ascii="Tahoma" w:hAnsi="Tahoma" w:cs="Tahoma"/>
                <w:b/>
                <w:bCs/>
                <w:noProof/>
              </w:rPr>
              <w:t>3.1.</w:t>
            </w:r>
            <w:r>
              <w:rPr>
                <w:rFonts w:eastAsiaTheme="minorEastAsia"/>
                <w:noProof/>
                <w:sz w:val="24"/>
                <w:szCs w:val="24"/>
                <w:lang w:eastAsia="pt-BR"/>
              </w:rPr>
              <w:tab/>
            </w:r>
            <w:r w:rsidRPr="005C578E">
              <w:rPr>
                <w:rStyle w:val="Hyperlink"/>
                <w:rFonts w:ascii="Tahoma" w:hAnsi="Tahoma" w:cs="Tahoma"/>
                <w:b/>
                <w:bCs/>
                <w:noProof/>
              </w:rPr>
              <w:t>Parâmetros Físico-Químicos da Área de Estudo</w:t>
            </w:r>
            <w:r>
              <w:rPr>
                <w:noProof/>
                <w:webHidden/>
              </w:rPr>
              <w:tab/>
            </w:r>
            <w:r>
              <w:rPr>
                <w:noProof/>
                <w:webHidden/>
              </w:rPr>
              <w:fldChar w:fldCharType="begin"/>
            </w:r>
            <w:r>
              <w:rPr>
                <w:noProof/>
                <w:webHidden/>
              </w:rPr>
              <w:instrText xml:space="preserve"> PAGEREF _Toc199449125 \h </w:instrText>
            </w:r>
            <w:r>
              <w:rPr>
                <w:noProof/>
                <w:webHidden/>
              </w:rPr>
            </w:r>
            <w:r>
              <w:rPr>
                <w:noProof/>
                <w:webHidden/>
              </w:rPr>
              <w:fldChar w:fldCharType="separate"/>
            </w:r>
            <w:r>
              <w:rPr>
                <w:noProof/>
                <w:webHidden/>
              </w:rPr>
              <w:t>10</w:t>
            </w:r>
            <w:r>
              <w:rPr>
                <w:noProof/>
                <w:webHidden/>
              </w:rPr>
              <w:fldChar w:fldCharType="end"/>
            </w:r>
          </w:hyperlink>
        </w:p>
        <w:p w14:paraId="7F060FDA" w14:textId="32B518A8" w:rsidR="00972A62" w:rsidRDefault="00972A62">
          <w:pPr>
            <w:pStyle w:val="Sumrio2"/>
            <w:tabs>
              <w:tab w:val="left" w:pos="960"/>
              <w:tab w:val="right" w:leader="dot" w:pos="8494"/>
            </w:tabs>
            <w:rPr>
              <w:rFonts w:eastAsiaTheme="minorEastAsia"/>
              <w:noProof/>
              <w:sz w:val="24"/>
              <w:szCs w:val="24"/>
              <w:lang w:eastAsia="pt-BR"/>
            </w:rPr>
          </w:pPr>
          <w:hyperlink w:anchor="_Toc199449126" w:history="1">
            <w:r w:rsidRPr="005C578E">
              <w:rPr>
                <w:rStyle w:val="Hyperlink"/>
                <w:rFonts w:ascii="Tahoma" w:hAnsi="Tahoma" w:cs="Tahoma"/>
                <w:b/>
                <w:bCs/>
                <w:noProof/>
              </w:rPr>
              <w:t>3.2.</w:t>
            </w:r>
            <w:r>
              <w:rPr>
                <w:rFonts w:eastAsiaTheme="minorEastAsia"/>
                <w:noProof/>
                <w:sz w:val="24"/>
                <w:szCs w:val="24"/>
                <w:lang w:eastAsia="pt-BR"/>
              </w:rPr>
              <w:tab/>
            </w:r>
            <w:r w:rsidRPr="005C578E">
              <w:rPr>
                <w:rStyle w:val="Hyperlink"/>
                <w:rFonts w:ascii="Tahoma" w:hAnsi="Tahoma" w:cs="Tahoma"/>
                <w:b/>
                <w:bCs/>
                <w:noProof/>
              </w:rPr>
              <w:t>Características hidroquímicas dos íons maiores</w:t>
            </w:r>
            <w:r>
              <w:rPr>
                <w:noProof/>
                <w:webHidden/>
              </w:rPr>
              <w:tab/>
            </w:r>
            <w:r>
              <w:rPr>
                <w:noProof/>
                <w:webHidden/>
              </w:rPr>
              <w:fldChar w:fldCharType="begin"/>
            </w:r>
            <w:r>
              <w:rPr>
                <w:noProof/>
                <w:webHidden/>
              </w:rPr>
              <w:instrText xml:space="preserve"> PAGEREF _Toc199449126 \h </w:instrText>
            </w:r>
            <w:r>
              <w:rPr>
                <w:noProof/>
                <w:webHidden/>
              </w:rPr>
            </w:r>
            <w:r>
              <w:rPr>
                <w:noProof/>
                <w:webHidden/>
              </w:rPr>
              <w:fldChar w:fldCharType="separate"/>
            </w:r>
            <w:r>
              <w:rPr>
                <w:noProof/>
                <w:webHidden/>
              </w:rPr>
              <w:t>11</w:t>
            </w:r>
            <w:r>
              <w:rPr>
                <w:noProof/>
                <w:webHidden/>
              </w:rPr>
              <w:fldChar w:fldCharType="end"/>
            </w:r>
          </w:hyperlink>
        </w:p>
        <w:p w14:paraId="269B0AD8" w14:textId="681CD084" w:rsidR="00972A62" w:rsidRDefault="00972A62">
          <w:pPr>
            <w:pStyle w:val="Sumrio1"/>
            <w:tabs>
              <w:tab w:val="right" w:leader="dot" w:pos="8494"/>
            </w:tabs>
            <w:rPr>
              <w:rFonts w:eastAsiaTheme="minorEastAsia"/>
              <w:noProof/>
              <w:sz w:val="24"/>
              <w:szCs w:val="24"/>
              <w:lang w:eastAsia="pt-BR"/>
            </w:rPr>
          </w:pPr>
          <w:hyperlink w:anchor="_Toc199449127" w:history="1">
            <w:r w:rsidRPr="005C578E">
              <w:rPr>
                <w:rStyle w:val="Hyperlink"/>
                <w:rFonts w:ascii="Tahoma" w:hAnsi="Tahoma" w:cs="Tahoma"/>
                <w:b/>
                <w:bCs/>
                <w:noProof/>
              </w:rPr>
              <w:t>REFERÊNCIAS BIBLIOGRÁFICAS</w:t>
            </w:r>
            <w:r>
              <w:rPr>
                <w:noProof/>
                <w:webHidden/>
              </w:rPr>
              <w:tab/>
            </w:r>
            <w:r>
              <w:rPr>
                <w:noProof/>
                <w:webHidden/>
              </w:rPr>
              <w:fldChar w:fldCharType="begin"/>
            </w:r>
            <w:r>
              <w:rPr>
                <w:noProof/>
                <w:webHidden/>
              </w:rPr>
              <w:instrText xml:space="preserve"> PAGEREF _Toc199449127 \h </w:instrText>
            </w:r>
            <w:r>
              <w:rPr>
                <w:noProof/>
                <w:webHidden/>
              </w:rPr>
            </w:r>
            <w:r>
              <w:rPr>
                <w:noProof/>
                <w:webHidden/>
              </w:rPr>
              <w:fldChar w:fldCharType="separate"/>
            </w:r>
            <w:r>
              <w:rPr>
                <w:noProof/>
                <w:webHidden/>
              </w:rPr>
              <w:t>14</w:t>
            </w:r>
            <w:r>
              <w:rPr>
                <w:noProof/>
                <w:webHidden/>
              </w:rPr>
              <w:fldChar w:fldCharType="end"/>
            </w:r>
          </w:hyperlink>
        </w:p>
        <w:p w14:paraId="7BE60318" w14:textId="49EADEA0" w:rsidR="00FB72A9" w:rsidRDefault="00FB72A9">
          <w:r>
            <w:rPr>
              <w:b/>
              <w:bCs/>
            </w:rPr>
            <w:fldChar w:fldCharType="end"/>
          </w:r>
        </w:p>
      </w:sdtContent>
    </w:sdt>
    <w:p w14:paraId="7C1DDEDE" w14:textId="77777777" w:rsidR="00F57898" w:rsidRPr="00A4260C" w:rsidRDefault="00F57898">
      <w:pPr>
        <w:rPr>
          <w:rFonts w:ascii="Tahoma" w:hAnsi="Tahoma" w:cs="Tahoma"/>
          <w:sz w:val="24"/>
          <w:szCs w:val="24"/>
        </w:rPr>
      </w:pPr>
    </w:p>
    <w:p w14:paraId="54A8E462" w14:textId="77777777" w:rsidR="00323F49" w:rsidRDefault="00323F49">
      <w:pPr>
        <w:rPr>
          <w:rFonts w:ascii="Tahoma" w:hAnsi="Tahoma" w:cs="Tahoma"/>
          <w:b/>
          <w:bCs/>
          <w:sz w:val="24"/>
          <w:szCs w:val="24"/>
        </w:rPr>
      </w:pPr>
      <w:r>
        <w:rPr>
          <w:rFonts w:ascii="Tahoma" w:hAnsi="Tahoma" w:cs="Tahoma"/>
          <w:b/>
          <w:bCs/>
          <w:sz w:val="24"/>
          <w:szCs w:val="24"/>
        </w:rPr>
        <w:br w:type="page"/>
      </w:r>
    </w:p>
    <w:p w14:paraId="2A221304" w14:textId="2547F5AE" w:rsidR="007903AF" w:rsidRDefault="007903AF" w:rsidP="00CE552A">
      <w:pPr>
        <w:pStyle w:val="PargrafodaLista"/>
        <w:numPr>
          <w:ilvl w:val="0"/>
          <w:numId w:val="3"/>
        </w:numPr>
        <w:spacing w:after="240"/>
        <w:ind w:left="714" w:hanging="357"/>
        <w:outlineLvl w:val="0"/>
        <w:rPr>
          <w:rFonts w:ascii="Tahoma" w:hAnsi="Tahoma" w:cs="Tahoma"/>
          <w:b/>
          <w:bCs/>
          <w:sz w:val="24"/>
          <w:szCs w:val="24"/>
        </w:rPr>
      </w:pPr>
      <w:bookmarkStart w:id="0" w:name="_Toc199449117"/>
      <w:r w:rsidRPr="00A4260C">
        <w:rPr>
          <w:rFonts w:ascii="Tahoma" w:hAnsi="Tahoma" w:cs="Tahoma"/>
          <w:b/>
          <w:bCs/>
          <w:sz w:val="24"/>
          <w:szCs w:val="24"/>
        </w:rPr>
        <w:lastRenderedPageBreak/>
        <w:t>INTRODUÇÃO</w:t>
      </w:r>
      <w:bookmarkEnd w:id="0"/>
    </w:p>
    <w:p w14:paraId="2D7B1FB8" w14:textId="46724D7E" w:rsidR="002244B0" w:rsidRPr="002244B0" w:rsidRDefault="00896228" w:rsidP="002244B0">
      <w:pPr>
        <w:jc w:val="both"/>
        <w:rPr>
          <w:rFonts w:ascii="Tahoma" w:hAnsi="Tahoma" w:cs="Tahoma"/>
          <w:sz w:val="24"/>
          <w:szCs w:val="24"/>
        </w:rPr>
      </w:pPr>
      <w:r w:rsidRPr="002244B0">
        <w:rPr>
          <w:rFonts w:ascii="Tahoma" w:hAnsi="Tahoma" w:cs="Tahoma"/>
          <w:sz w:val="24"/>
          <w:szCs w:val="24"/>
        </w:rPr>
        <w:t>Neste relatório</w:t>
      </w:r>
      <w:r>
        <w:rPr>
          <w:rFonts w:ascii="Tahoma" w:hAnsi="Tahoma" w:cs="Tahoma"/>
          <w:sz w:val="24"/>
          <w:szCs w:val="24"/>
        </w:rPr>
        <w:t xml:space="preserve"> da Meta 5.5 da bacia do rio Telles Pires</w:t>
      </w:r>
      <w:r w:rsidRPr="002244B0">
        <w:rPr>
          <w:rFonts w:ascii="Tahoma" w:hAnsi="Tahoma" w:cs="Tahoma"/>
          <w:sz w:val="24"/>
          <w:szCs w:val="24"/>
        </w:rPr>
        <w:t xml:space="preserve"> </w:t>
      </w:r>
      <w:r w:rsidR="002244B0" w:rsidRPr="002244B0">
        <w:rPr>
          <w:rFonts w:ascii="Tahoma" w:hAnsi="Tahoma" w:cs="Tahoma"/>
          <w:sz w:val="24"/>
          <w:szCs w:val="24"/>
        </w:rPr>
        <w:t xml:space="preserve">apresentam-se os resultados da análise dos dados coletados nas etapas anteriores do projeto, no que se refere à determinação dos parâmetros hidrogeológicos a serem utilizados na modelagem numérica. </w:t>
      </w:r>
    </w:p>
    <w:p w14:paraId="677C9E83" w14:textId="4ED719A6" w:rsidR="002244B0" w:rsidRPr="002244B0" w:rsidRDefault="00DE6B57" w:rsidP="002244B0">
      <w:pPr>
        <w:jc w:val="both"/>
        <w:rPr>
          <w:rFonts w:ascii="Tahoma" w:hAnsi="Tahoma" w:cs="Tahoma"/>
          <w:sz w:val="24"/>
          <w:szCs w:val="24"/>
        </w:rPr>
      </w:pPr>
      <w:r>
        <w:rPr>
          <w:rFonts w:ascii="Tahoma" w:hAnsi="Tahoma" w:cs="Tahoma"/>
          <w:sz w:val="24"/>
          <w:szCs w:val="24"/>
        </w:rPr>
        <w:t>O</w:t>
      </w:r>
      <w:r w:rsidR="00972A62">
        <w:rPr>
          <w:rFonts w:ascii="Tahoma" w:hAnsi="Tahoma" w:cs="Tahoma"/>
          <w:sz w:val="24"/>
          <w:szCs w:val="24"/>
        </w:rPr>
        <w:t>s</w:t>
      </w:r>
      <w:r w:rsidR="002244B0" w:rsidRPr="002244B0">
        <w:rPr>
          <w:rFonts w:ascii="Tahoma" w:hAnsi="Tahoma" w:cs="Tahoma"/>
          <w:sz w:val="24"/>
          <w:szCs w:val="24"/>
        </w:rPr>
        <w:t xml:space="preserve"> resultados apresentados a seguir baseiam-se na base de dados coletada em etapas anteriores, que variam </w:t>
      </w:r>
      <w:r>
        <w:rPr>
          <w:rFonts w:ascii="Tahoma" w:hAnsi="Tahoma" w:cs="Tahoma"/>
          <w:sz w:val="24"/>
          <w:szCs w:val="24"/>
        </w:rPr>
        <w:t xml:space="preserve">bastante </w:t>
      </w:r>
      <w:r w:rsidR="002244B0" w:rsidRPr="002244B0">
        <w:rPr>
          <w:rFonts w:ascii="Tahoma" w:hAnsi="Tahoma" w:cs="Tahoma"/>
          <w:sz w:val="24"/>
          <w:szCs w:val="24"/>
        </w:rPr>
        <w:t>em disponibilidade e qualidade.</w:t>
      </w:r>
      <w:r w:rsidR="008D5057">
        <w:rPr>
          <w:rFonts w:ascii="Tahoma" w:hAnsi="Tahoma" w:cs="Tahoma"/>
          <w:sz w:val="24"/>
          <w:szCs w:val="24"/>
        </w:rPr>
        <w:t xml:space="preserve"> </w:t>
      </w:r>
      <w:r>
        <w:rPr>
          <w:rFonts w:ascii="Tahoma" w:hAnsi="Tahoma" w:cs="Tahoma"/>
          <w:sz w:val="24"/>
          <w:szCs w:val="24"/>
        </w:rPr>
        <w:t xml:space="preserve">Não houve a incorporação significativa de dados com relação às campanhas anteriores. </w:t>
      </w:r>
      <w:r w:rsidR="008D5057">
        <w:rPr>
          <w:rFonts w:ascii="Tahoma" w:hAnsi="Tahoma" w:cs="Tahoma"/>
          <w:sz w:val="24"/>
          <w:szCs w:val="24"/>
        </w:rPr>
        <w:t>Entretanto, considera-se que há uma base inicial que permite caracterizar as propriedades hidrodinâmicas dos aquíferos existentes na área de estudo.</w:t>
      </w:r>
    </w:p>
    <w:p w14:paraId="1DBF1A2D" w14:textId="2068B337" w:rsidR="008D5057" w:rsidRPr="00D55FC4" w:rsidRDefault="002244B0" w:rsidP="008D5057">
      <w:pPr>
        <w:jc w:val="both"/>
        <w:rPr>
          <w:rFonts w:ascii="Tahoma" w:hAnsi="Tahoma" w:cs="Tahoma"/>
          <w:sz w:val="24"/>
          <w:szCs w:val="24"/>
          <w:lang w:val="pt-PT"/>
        </w:rPr>
      </w:pPr>
      <w:r w:rsidRPr="002244B0">
        <w:rPr>
          <w:rFonts w:ascii="Tahoma" w:hAnsi="Tahoma" w:cs="Tahoma"/>
          <w:sz w:val="24"/>
          <w:szCs w:val="24"/>
        </w:rPr>
        <w:t>Há a necessidade de, no futuro, aumentar essa base de dados, por meio da incorporação de dados de novos poços de bombeamento e ou monitoramento instalados na área do projeto</w:t>
      </w:r>
      <w:r w:rsidR="008D5057">
        <w:rPr>
          <w:rFonts w:ascii="Tahoma" w:hAnsi="Tahoma" w:cs="Tahoma"/>
          <w:sz w:val="24"/>
          <w:szCs w:val="24"/>
        </w:rPr>
        <w:t xml:space="preserve">, já que, </w:t>
      </w:r>
      <w:r w:rsidR="008D5057">
        <w:rPr>
          <w:rFonts w:ascii="Tahoma" w:hAnsi="Tahoma" w:cs="Tahoma"/>
          <w:sz w:val="24"/>
          <w:szCs w:val="24"/>
          <w:lang w:val="pt-PT"/>
        </w:rPr>
        <w:t xml:space="preserve">a despeito do aumento de estudos desenvolvidos na Bacia dos Parecis em anos recentes, a bacia, </w:t>
      </w:r>
      <w:r w:rsidR="008D5057" w:rsidRPr="00D55FC4">
        <w:rPr>
          <w:rFonts w:ascii="Tahoma" w:hAnsi="Tahoma" w:cs="Tahoma"/>
          <w:sz w:val="24"/>
          <w:szCs w:val="24"/>
          <w:lang w:val="pt-PT"/>
        </w:rPr>
        <w:t xml:space="preserve">como um todo, </w:t>
      </w:r>
      <w:r w:rsidR="008D5057">
        <w:rPr>
          <w:rFonts w:ascii="Tahoma" w:hAnsi="Tahoma" w:cs="Tahoma"/>
          <w:sz w:val="24"/>
          <w:szCs w:val="24"/>
          <w:lang w:val="pt-PT"/>
        </w:rPr>
        <w:t xml:space="preserve">ainda </w:t>
      </w:r>
      <w:r w:rsidR="008D5057" w:rsidRPr="00D55FC4">
        <w:rPr>
          <w:rFonts w:ascii="Tahoma" w:hAnsi="Tahoma" w:cs="Tahoma"/>
          <w:sz w:val="24"/>
          <w:szCs w:val="24"/>
          <w:lang w:val="pt-PT"/>
        </w:rPr>
        <w:t xml:space="preserve">é </w:t>
      </w:r>
      <w:r w:rsidR="00DE6B57">
        <w:rPr>
          <w:rFonts w:ascii="Tahoma" w:hAnsi="Tahoma" w:cs="Tahoma"/>
          <w:sz w:val="24"/>
          <w:szCs w:val="24"/>
          <w:lang w:val="pt-PT"/>
        </w:rPr>
        <w:t xml:space="preserve">bastante </w:t>
      </w:r>
      <w:r w:rsidR="008D5057" w:rsidRPr="00D55FC4">
        <w:rPr>
          <w:rFonts w:ascii="Tahoma" w:hAnsi="Tahoma" w:cs="Tahoma"/>
          <w:sz w:val="24"/>
          <w:szCs w:val="24"/>
          <w:lang w:val="pt-PT"/>
        </w:rPr>
        <w:t>carente de</w:t>
      </w:r>
      <w:r w:rsidR="008D5057">
        <w:rPr>
          <w:rFonts w:ascii="Tahoma" w:hAnsi="Tahoma" w:cs="Tahoma"/>
          <w:sz w:val="24"/>
          <w:szCs w:val="24"/>
          <w:lang w:val="pt-PT"/>
        </w:rPr>
        <w:t xml:space="preserve"> </w:t>
      </w:r>
      <w:r w:rsidR="008D5057" w:rsidRPr="00D55FC4">
        <w:rPr>
          <w:rFonts w:ascii="Tahoma" w:hAnsi="Tahoma" w:cs="Tahoma"/>
          <w:sz w:val="24"/>
          <w:szCs w:val="24"/>
          <w:lang w:val="pt-PT"/>
        </w:rPr>
        <w:t>dados hidrogeológicos</w:t>
      </w:r>
      <w:r w:rsidR="00DE6B57">
        <w:rPr>
          <w:rFonts w:ascii="Tahoma" w:hAnsi="Tahoma" w:cs="Tahoma"/>
          <w:sz w:val="24"/>
          <w:szCs w:val="24"/>
          <w:lang w:val="pt-PT"/>
        </w:rPr>
        <w:t xml:space="preserve"> confiáveis</w:t>
      </w:r>
      <w:r w:rsidR="008D5057">
        <w:rPr>
          <w:rFonts w:ascii="Tahoma" w:hAnsi="Tahoma" w:cs="Tahoma"/>
          <w:sz w:val="24"/>
          <w:szCs w:val="24"/>
          <w:lang w:val="pt-PT"/>
        </w:rPr>
        <w:t>.</w:t>
      </w:r>
    </w:p>
    <w:p w14:paraId="3A84498F" w14:textId="77777777" w:rsidR="008D5057" w:rsidRPr="003D0C95" w:rsidRDefault="008D5057" w:rsidP="00A4260C">
      <w:pPr>
        <w:jc w:val="both"/>
        <w:rPr>
          <w:rFonts w:ascii="Tahoma" w:hAnsi="Tahoma" w:cs="Tahoma"/>
          <w:sz w:val="24"/>
          <w:szCs w:val="24"/>
          <w:lang w:val="pt-PT"/>
        </w:rPr>
      </w:pPr>
    </w:p>
    <w:p w14:paraId="2A9DCDFA" w14:textId="227C7677" w:rsidR="00AD0600" w:rsidRPr="00AD0600" w:rsidRDefault="002244B0" w:rsidP="00F57898">
      <w:pPr>
        <w:pStyle w:val="PargrafodaLista"/>
        <w:numPr>
          <w:ilvl w:val="0"/>
          <w:numId w:val="3"/>
        </w:numPr>
        <w:outlineLvl w:val="0"/>
        <w:rPr>
          <w:rFonts w:ascii="Tahoma" w:hAnsi="Tahoma" w:cs="Tahoma"/>
          <w:b/>
          <w:bCs/>
          <w:sz w:val="24"/>
          <w:szCs w:val="24"/>
        </w:rPr>
      </w:pPr>
      <w:bookmarkStart w:id="1" w:name="_Toc199449118"/>
      <w:r>
        <w:rPr>
          <w:rFonts w:ascii="Tahoma" w:hAnsi="Tahoma" w:cs="Tahoma"/>
          <w:b/>
          <w:bCs/>
          <w:sz w:val="24"/>
          <w:szCs w:val="24"/>
        </w:rPr>
        <w:t>PARÂMETROS HIDROGEOLÓGICOS</w:t>
      </w:r>
      <w:bookmarkEnd w:id="1"/>
    </w:p>
    <w:p w14:paraId="6C60E5A0" w14:textId="5E276990" w:rsidR="00D55FC4" w:rsidRPr="00D55FC4" w:rsidRDefault="008D5057" w:rsidP="00D55FC4">
      <w:pPr>
        <w:jc w:val="both"/>
        <w:rPr>
          <w:rFonts w:ascii="Tahoma" w:hAnsi="Tahoma" w:cs="Tahoma"/>
          <w:sz w:val="24"/>
          <w:szCs w:val="24"/>
          <w:lang w:val="pt-PT"/>
        </w:rPr>
      </w:pPr>
      <w:r>
        <w:rPr>
          <w:rFonts w:ascii="Tahoma" w:hAnsi="Tahoma" w:cs="Tahoma"/>
          <w:sz w:val="24"/>
          <w:szCs w:val="24"/>
          <w:lang w:val="pt-PT"/>
        </w:rPr>
        <w:t>A</w:t>
      </w:r>
      <w:r w:rsidR="00D55FC4" w:rsidRPr="00D55FC4">
        <w:rPr>
          <w:rFonts w:ascii="Tahoma" w:hAnsi="Tahoma" w:cs="Tahoma"/>
          <w:sz w:val="24"/>
          <w:szCs w:val="24"/>
          <w:lang w:val="pt-PT"/>
        </w:rPr>
        <w:t xml:space="preserve"> bacia </w:t>
      </w:r>
      <w:r>
        <w:rPr>
          <w:rFonts w:ascii="Tahoma" w:hAnsi="Tahoma" w:cs="Tahoma"/>
          <w:sz w:val="24"/>
          <w:szCs w:val="24"/>
          <w:lang w:val="pt-PT"/>
        </w:rPr>
        <w:t xml:space="preserve">dos Parecis </w:t>
      </w:r>
      <w:r w:rsidR="00D55FC4" w:rsidRPr="00D55FC4">
        <w:rPr>
          <w:rFonts w:ascii="Tahoma" w:hAnsi="Tahoma" w:cs="Tahoma"/>
          <w:sz w:val="24"/>
          <w:szCs w:val="24"/>
          <w:lang w:val="pt-PT"/>
        </w:rPr>
        <w:t>pertence ao subdomínio das bacias sedimentares, o qual é representado por aquíferos de altas vazões, com produções entre 100 e 200 m³/h e com águas de boa qualidade química.</w:t>
      </w:r>
    </w:p>
    <w:p w14:paraId="448AE528" w14:textId="77777777" w:rsidR="008D5057" w:rsidRDefault="00D55FC4" w:rsidP="009C5682">
      <w:pPr>
        <w:jc w:val="both"/>
        <w:rPr>
          <w:rFonts w:ascii="Tahoma" w:hAnsi="Tahoma" w:cs="Tahoma"/>
          <w:sz w:val="24"/>
          <w:szCs w:val="24"/>
        </w:rPr>
      </w:pPr>
      <w:r>
        <w:rPr>
          <w:rFonts w:ascii="Tahoma" w:hAnsi="Tahoma" w:cs="Tahoma"/>
          <w:sz w:val="24"/>
          <w:szCs w:val="24"/>
          <w:lang w:val="pt-PT"/>
        </w:rPr>
        <w:t xml:space="preserve">A pesquisa na base de dados do SIAGAS – CPRM retornou </w:t>
      </w:r>
      <w:r w:rsidR="009C5682">
        <w:rPr>
          <w:rFonts w:ascii="Tahoma" w:hAnsi="Tahoma" w:cs="Tahoma"/>
          <w:sz w:val="24"/>
          <w:szCs w:val="24"/>
          <w:lang w:val="pt-PT"/>
        </w:rPr>
        <w:t xml:space="preserve">um total de </w:t>
      </w:r>
      <w:r w:rsidR="008D5057">
        <w:rPr>
          <w:rFonts w:ascii="Tahoma" w:hAnsi="Tahoma" w:cs="Tahoma"/>
          <w:sz w:val="24"/>
          <w:szCs w:val="24"/>
          <w:lang w:val="pt-PT"/>
        </w:rPr>
        <w:t xml:space="preserve">177 poços cadastrados, sendo </w:t>
      </w:r>
      <w:r w:rsidR="009C5682">
        <w:rPr>
          <w:rFonts w:ascii="Tahoma" w:hAnsi="Tahoma" w:cs="Tahoma"/>
          <w:sz w:val="24"/>
          <w:szCs w:val="24"/>
          <w:lang w:val="pt-PT"/>
        </w:rPr>
        <w:t xml:space="preserve">109 poços no aquífero </w:t>
      </w:r>
      <w:r w:rsidR="009C5682">
        <w:rPr>
          <w:rFonts w:ascii="Tahoma" w:hAnsi="Tahoma" w:cs="Tahoma"/>
          <w:sz w:val="24"/>
          <w:szCs w:val="24"/>
        </w:rPr>
        <w:t>Parecis</w:t>
      </w:r>
      <w:r w:rsidR="008D5057">
        <w:rPr>
          <w:rFonts w:ascii="Tahoma" w:hAnsi="Tahoma" w:cs="Tahoma"/>
          <w:sz w:val="24"/>
          <w:szCs w:val="24"/>
        </w:rPr>
        <w:t xml:space="preserve"> indiviso</w:t>
      </w:r>
      <w:r w:rsidR="009C5682">
        <w:rPr>
          <w:rFonts w:ascii="Tahoma" w:hAnsi="Tahoma" w:cs="Tahoma"/>
          <w:sz w:val="24"/>
          <w:szCs w:val="24"/>
        </w:rPr>
        <w:t xml:space="preserve">, 23 poços no </w:t>
      </w:r>
      <w:r w:rsidR="00EC2849">
        <w:rPr>
          <w:rFonts w:ascii="Tahoma" w:hAnsi="Tahoma" w:cs="Tahoma"/>
          <w:sz w:val="24"/>
          <w:szCs w:val="24"/>
        </w:rPr>
        <w:t>Aquífero Salto das Nuvens</w:t>
      </w:r>
      <w:r w:rsidR="009C5682">
        <w:rPr>
          <w:rFonts w:ascii="Tahoma" w:hAnsi="Tahoma" w:cs="Tahoma"/>
          <w:sz w:val="24"/>
          <w:szCs w:val="24"/>
        </w:rPr>
        <w:t xml:space="preserve"> e 45 poços na </w:t>
      </w:r>
      <w:r w:rsidR="00D1452F">
        <w:rPr>
          <w:rFonts w:ascii="Tahoma" w:hAnsi="Tahoma" w:cs="Tahoma"/>
          <w:sz w:val="24"/>
          <w:szCs w:val="24"/>
        </w:rPr>
        <w:t>Formação</w:t>
      </w:r>
      <w:r w:rsidR="009C5682">
        <w:rPr>
          <w:rFonts w:ascii="Tahoma" w:hAnsi="Tahoma" w:cs="Tahoma"/>
          <w:sz w:val="24"/>
          <w:szCs w:val="24"/>
        </w:rPr>
        <w:t xml:space="preserve"> Ronuro. Não foram encontrados poços vinculados à </w:t>
      </w:r>
      <w:r w:rsidR="00D1452F">
        <w:rPr>
          <w:rFonts w:ascii="Tahoma" w:hAnsi="Tahoma" w:cs="Tahoma"/>
          <w:sz w:val="24"/>
          <w:szCs w:val="24"/>
        </w:rPr>
        <w:t>Formação</w:t>
      </w:r>
      <w:r w:rsidR="009C5682">
        <w:rPr>
          <w:rFonts w:ascii="Tahoma" w:hAnsi="Tahoma" w:cs="Tahoma"/>
          <w:sz w:val="24"/>
          <w:szCs w:val="24"/>
        </w:rPr>
        <w:t xml:space="preserve"> Utiariti.</w:t>
      </w:r>
      <w:r w:rsidR="004E191F">
        <w:rPr>
          <w:rFonts w:ascii="Tahoma" w:hAnsi="Tahoma" w:cs="Tahoma"/>
          <w:sz w:val="24"/>
          <w:szCs w:val="24"/>
        </w:rPr>
        <w:t xml:space="preserve"> </w:t>
      </w:r>
    </w:p>
    <w:p w14:paraId="42F155C6" w14:textId="16970137" w:rsidR="009C5682" w:rsidRDefault="008D5057" w:rsidP="009C5682">
      <w:pPr>
        <w:jc w:val="both"/>
        <w:rPr>
          <w:rFonts w:ascii="Tahoma" w:hAnsi="Tahoma" w:cs="Tahoma"/>
          <w:sz w:val="24"/>
          <w:szCs w:val="24"/>
        </w:rPr>
      </w:pPr>
      <w:r>
        <w:rPr>
          <w:rFonts w:ascii="Tahoma" w:hAnsi="Tahoma" w:cs="Tahoma"/>
          <w:sz w:val="24"/>
          <w:szCs w:val="24"/>
        </w:rPr>
        <w:t>Na</w:t>
      </w:r>
      <w:r w:rsidR="004E191F">
        <w:rPr>
          <w:rFonts w:ascii="Tahoma" w:hAnsi="Tahoma" w:cs="Tahoma"/>
          <w:sz w:val="24"/>
          <w:szCs w:val="24"/>
        </w:rPr>
        <w:t xml:space="preserve"> base de dados do CNARH, com base em dados </w:t>
      </w:r>
      <w:r>
        <w:rPr>
          <w:rFonts w:ascii="Tahoma" w:hAnsi="Tahoma" w:cs="Tahoma"/>
          <w:sz w:val="24"/>
          <w:szCs w:val="24"/>
        </w:rPr>
        <w:t>até</w:t>
      </w:r>
      <w:r w:rsidR="004E191F">
        <w:rPr>
          <w:rFonts w:ascii="Tahoma" w:hAnsi="Tahoma" w:cs="Tahoma"/>
          <w:sz w:val="24"/>
          <w:szCs w:val="24"/>
        </w:rPr>
        <w:t xml:space="preserve"> 2023, </w:t>
      </w:r>
      <w:r>
        <w:rPr>
          <w:rFonts w:ascii="Tahoma" w:hAnsi="Tahoma" w:cs="Tahoma"/>
          <w:sz w:val="24"/>
          <w:szCs w:val="24"/>
        </w:rPr>
        <w:t xml:space="preserve">constatou-se um total de 1604 poços, sendo </w:t>
      </w:r>
      <w:r w:rsidR="004E191F">
        <w:rPr>
          <w:rFonts w:ascii="Tahoma" w:hAnsi="Tahoma" w:cs="Tahoma"/>
          <w:sz w:val="24"/>
          <w:szCs w:val="24"/>
        </w:rPr>
        <w:t xml:space="preserve">29 na </w:t>
      </w:r>
      <w:r w:rsidR="00D1452F">
        <w:rPr>
          <w:rFonts w:ascii="Tahoma" w:hAnsi="Tahoma" w:cs="Tahoma"/>
          <w:sz w:val="24"/>
          <w:szCs w:val="24"/>
        </w:rPr>
        <w:t>Formação</w:t>
      </w:r>
      <w:r w:rsidR="004E191F">
        <w:rPr>
          <w:rFonts w:ascii="Tahoma" w:hAnsi="Tahoma" w:cs="Tahoma"/>
          <w:sz w:val="24"/>
          <w:szCs w:val="24"/>
        </w:rPr>
        <w:t xml:space="preserve"> Ronuro, 703 em coberturas indiferenciadas, 706 no Parecis, 65 na </w:t>
      </w:r>
      <w:r w:rsidR="00D1452F">
        <w:rPr>
          <w:rFonts w:ascii="Tahoma" w:hAnsi="Tahoma" w:cs="Tahoma"/>
          <w:sz w:val="24"/>
          <w:szCs w:val="24"/>
        </w:rPr>
        <w:t>Formação</w:t>
      </w:r>
      <w:r w:rsidR="004E191F">
        <w:rPr>
          <w:rFonts w:ascii="Tahoma" w:hAnsi="Tahoma" w:cs="Tahoma"/>
          <w:sz w:val="24"/>
          <w:szCs w:val="24"/>
        </w:rPr>
        <w:t xml:space="preserve"> Salto das Nuvens e 101 na </w:t>
      </w:r>
      <w:r w:rsidR="00D1452F">
        <w:rPr>
          <w:rFonts w:ascii="Tahoma" w:hAnsi="Tahoma" w:cs="Tahoma"/>
          <w:sz w:val="24"/>
          <w:szCs w:val="24"/>
        </w:rPr>
        <w:t>Formação</w:t>
      </w:r>
      <w:r w:rsidR="004E191F">
        <w:rPr>
          <w:rFonts w:ascii="Tahoma" w:hAnsi="Tahoma" w:cs="Tahoma"/>
          <w:sz w:val="24"/>
          <w:szCs w:val="24"/>
        </w:rPr>
        <w:t xml:space="preserve"> Utiariti.</w:t>
      </w:r>
    </w:p>
    <w:p w14:paraId="59B8F303" w14:textId="3A164FF5" w:rsidR="009C5682" w:rsidRPr="00185930" w:rsidRDefault="004E191F" w:rsidP="009C5682">
      <w:pPr>
        <w:jc w:val="both"/>
        <w:rPr>
          <w:rFonts w:ascii="Tahoma" w:hAnsi="Tahoma" w:cs="Tahoma"/>
          <w:sz w:val="24"/>
          <w:szCs w:val="24"/>
        </w:rPr>
      </w:pPr>
      <w:r>
        <w:rPr>
          <w:rFonts w:ascii="Tahoma" w:hAnsi="Tahoma" w:cs="Tahoma"/>
          <w:sz w:val="24"/>
          <w:szCs w:val="24"/>
        </w:rPr>
        <w:t xml:space="preserve">O trabalho realizado pela CPRM </w:t>
      </w:r>
      <w:r w:rsidR="003D2126">
        <w:rPr>
          <w:rFonts w:ascii="Tahoma" w:hAnsi="Tahoma" w:cs="Tahoma"/>
          <w:sz w:val="24"/>
          <w:szCs w:val="24"/>
        </w:rPr>
        <w:t>(</w:t>
      </w:r>
      <w:r>
        <w:rPr>
          <w:rFonts w:ascii="Tahoma" w:hAnsi="Tahoma" w:cs="Tahoma"/>
          <w:sz w:val="24"/>
          <w:szCs w:val="24"/>
        </w:rPr>
        <w:t>2012</w:t>
      </w:r>
      <w:r w:rsidR="003D2126">
        <w:rPr>
          <w:rFonts w:ascii="Tahoma" w:hAnsi="Tahoma" w:cs="Tahoma"/>
          <w:sz w:val="24"/>
          <w:szCs w:val="24"/>
        </w:rPr>
        <w:t>)</w:t>
      </w:r>
      <w:r>
        <w:rPr>
          <w:rFonts w:ascii="Tahoma" w:hAnsi="Tahoma" w:cs="Tahoma"/>
          <w:sz w:val="24"/>
          <w:szCs w:val="24"/>
        </w:rPr>
        <w:t xml:space="preserve"> na base do SIAGAS contabilizou um número bem inferior</w:t>
      </w:r>
      <w:r w:rsidR="003D2126">
        <w:rPr>
          <w:rFonts w:ascii="Tahoma" w:hAnsi="Tahoma" w:cs="Tahoma"/>
          <w:sz w:val="24"/>
          <w:szCs w:val="24"/>
        </w:rPr>
        <w:t xml:space="preserve"> (</w:t>
      </w:r>
      <w:r>
        <w:rPr>
          <w:rFonts w:ascii="Tahoma" w:hAnsi="Tahoma" w:cs="Tahoma"/>
          <w:sz w:val="24"/>
          <w:szCs w:val="24"/>
        </w:rPr>
        <w:t>270 no total</w:t>
      </w:r>
      <w:r w:rsidR="003D2126">
        <w:rPr>
          <w:rFonts w:ascii="Tahoma" w:hAnsi="Tahoma" w:cs="Tahoma"/>
          <w:sz w:val="24"/>
          <w:szCs w:val="24"/>
        </w:rPr>
        <w:t>)</w:t>
      </w:r>
      <w:r>
        <w:rPr>
          <w:rFonts w:ascii="Tahoma" w:hAnsi="Tahoma" w:cs="Tahoma"/>
          <w:sz w:val="24"/>
          <w:szCs w:val="24"/>
        </w:rPr>
        <w:t xml:space="preserve"> de poços tubulares instalados na </w:t>
      </w:r>
      <w:r w:rsidR="00D1452F">
        <w:rPr>
          <w:rFonts w:ascii="Tahoma" w:hAnsi="Tahoma" w:cs="Tahoma"/>
          <w:sz w:val="24"/>
          <w:szCs w:val="24"/>
        </w:rPr>
        <w:t>Formação</w:t>
      </w:r>
      <w:r>
        <w:rPr>
          <w:rFonts w:ascii="Tahoma" w:hAnsi="Tahoma" w:cs="Tahoma"/>
          <w:sz w:val="24"/>
          <w:szCs w:val="24"/>
        </w:rPr>
        <w:t xml:space="preserve"> Ronuro e no Grupo Parecis</w:t>
      </w:r>
      <w:r w:rsidR="005C5819" w:rsidRPr="004E191F">
        <w:rPr>
          <w:rFonts w:ascii="Tahoma" w:hAnsi="Tahoma" w:cs="Tahoma"/>
          <w:sz w:val="24"/>
          <w:szCs w:val="24"/>
        </w:rPr>
        <w:t xml:space="preserve">. </w:t>
      </w:r>
    </w:p>
    <w:p w14:paraId="146C890D" w14:textId="4CF8640B" w:rsidR="00F57898" w:rsidRDefault="00035AA9" w:rsidP="00185930">
      <w:pPr>
        <w:jc w:val="both"/>
        <w:rPr>
          <w:rFonts w:ascii="Tahoma" w:hAnsi="Tahoma" w:cs="Tahoma"/>
          <w:sz w:val="24"/>
          <w:szCs w:val="24"/>
        </w:rPr>
      </w:pPr>
      <w:r>
        <w:rPr>
          <w:rFonts w:ascii="Tahoma" w:hAnsi="Tahoma" w:cs="Tahoma"/>
          <w:sz w:val="24"/>
          <w:szCs w:val="24"/>
        </w:rPr>
        <w:t xml:space="preserve">Pereira et al. (2014) afirmam que no </w:t>
      </w:r>
      <w:r w:rsidR="00EC2849">
        <w:rPr>
          <w:rFonts w:ascii="Tahoma" w:hAnsi="Tahoma" w:cs="Tahoma"/>
          <w:sz w:val="24"/>
          <w:szCs w:val="24"/>
        </w:rPr>
        <w:t xml:space="preserve">Sistema Aquífero Parecis </w:t>
      </w:r>
      <w:r>
        <w:rPr>
          <w:rFonts w:ascii="Tahoma" w:hAnsi="Tahoma" w:cs="Tahoma"/>
          <w:sz w:val="24"/>
          <w:szCs w:val="24"/>
        </w:rPr>
        <w:t>ocorrem poços com vazões de até 300 m</w:t>
      </w:r>
      <w:r w:rsidRPr="00035AA9">
        <w:rPr>
          <w:rFonts w:ascii="Tahoma" w:hAnsi="Tahoma" w:cs="Tahoma"/>
          <w:sz w:val="24"/>
          <w:szCs w:val="24"/>
          <w:vertAlign w:val="superscript"/>
        </w:rPr>
        <w:t>3</w:t>
      </w:r>
      <w:r w:rsidRPr="00A769BA">
        <w:rPr>
          <w:rFonts w:ascii="Tahoma" w:hAnsi="Tahoma" w:cs="Tahoma"/>
          <w:sz w:val="24"/>
          <w:szCs w:val="24"/>
        </w:rPr>
        <w:t>/</w:t>
      </w:r>
      <w:r>
        <w:rPr>
          <w:rFonts w:ascii="Tahoma" w:hAnsi="Tahoma" w:cs="Tahoma"/>
          <w:sz w:val="24"/>
          <w:szCs w:val="24"/>
        </w:rPr>
        <w:t>h e com capacidades específicas de até 15 m</w:t>
      </w:r>
      <w:r w:rsidRPr="00035AA9">
        <w:rPr>
          <w:rFonts w:ascii="Tahoma" w:hAnsi="Tahoma" w:cs="Tahoma"/>
          <w:sz w:val="24"/>
          <w:szCs w:val="24"/>
          <w:vertAlign w:val="superscript"/>
        </w:rPr>
        <w:t>3</w:t>
      </w:r>
      <w:r w:rsidRPr="00A769BA">
        <w:rPr>
          <w:rFonts w:ascii="Tahoma" w:hAnsi="Tahoma" w:cs="Tahoma"/>
          <w:sz w:val="24"/>
          <w:szCs w:val="24"/>
        </w:rPr>
        <w:t>/</w:t>
      </w:r>
      <w:r>
        <w:rPr>
          <w:rFonts w:ascii="Tahoma" w:hAnsi="Tahoma" w:cs="Tahoma"/>
          <w:sz w:val="24"/>
          <w:szCs w:val="24"/>
        </w:rPr>
        <w:t>h</w:t>
      </w:r>
      <w:r w:rsidRPr="00A769BA">
        <w:rPr>
          <w:rFonts w:ascii="Tahoma" w:hAnsi="Tahoma" w:cs="Tahoma"/>
          <w:sz w:val="24"/>
          <w:szCs w:val="24"/>
        </w:rPr>
        <w:t>/</w:t>
      </w:r>
      <w:r>
        <w:rPr>
          <w:rFonts w:ascii="Tahoma" w:hAnsi="Tahoma" w:cs="Tahoma"/>
          <w:sz w:val="24"/>
          <w:szCs w:val="24"/>
        </w:rPr>
        <w:t>m.</w:t>
      </w:r>
    </w:p>
    <w:p w14:paraId="3AF3DDC5" w14:textId="11251196" w:rsidR="008D5057" w:rsidRDefault="008D5057" w:rsidP="00185930">
      <w:pPr>
        <w:jc w:val="both"/>
        <w:rPr>
          <w:rFonts w:ascii="Tahoma" w:hAnsi="Tahoma" w:cs="Tahoma"/>
          <w:sz w:val="24"/>
          <w:szCs w:val="24"/>
        </w:rPr>
      </w:pPr>
      <w:r>
        <w:rPr>
          <w:rFonts w:ascii="Tahoma" w:hAnsi="Tahoma" w:cs="Tahoma"/>
          <w:sz w:val="24"/>
          <w:szCs w:val="24"/>
        </w:rPr>
        <w:t>A seguir apresentam-se os parâmetros hidrogeológicos (hidrodinâmicos) dos principais aquíferos existentes na área de estudo.</w:t>
      </w:r>
    </w:p>
    <w:p w14:paraId="624BED3C" w14:textId="77777777" w:rsidR="00082101" w:rsidRPr="00564E62" w:rsidRDefault="00082101" w:rsidP="00185930">
      <w:pPr>
        <w:jc w:val="both"/>
        <w:rPr>
          <w:rFonts w:ascii="Tahoma" w:hAnsi="Tahoma" w:cs="Tahoma"/>
          <w:sz w:val="24"/>
          <w:szCs w:val="24"/>
        </w:rPr>
      </w:pPr>
    </w:p>
    <w:p w14:paraId="693F57A4" w14:textId="664AB8D9" w:rsidR="00C04CCD" w:rsidRPr="00F57898" w:rsidRDefault="00C04CCD" w:rsidP="00F57898">
      <w:pPr>
        <w:pStyle w:val="PargrafodaLista"/>
        <w:numPr>
          <w:ilvl w:val="1"/>
          <w:numId w:val="3"/>
        </w:numPr>
        <w:jc w:val="both"/>
        <w:outlineLvl w:val="1"/>
        <w:rPr>
          <w:rFonts w:ascii="Tahoma" w:hAnsi="Tahoma" w:cs="Tahoma"/>
          <w:b/>
          <w:bCs/>
          <w:sz w:val="24"/>
          <w:szCs w:val="24"/>
        </w:rPr>
      </w:pPr>
      <w:bookmarkStart w:id="2" w:name="_Toc199449119"/>
      <w:r w:rsidRPr="00F57898">
        <w:rPr>
          <w:rFonts w:ascii="Tahoma" w:hAnsi="Tahoma" w:cs="Tahoma"/>
          <w:b/>
          <w:bCs/>
          <w:sz w:val="24"/>
          <w:szCs w:val="24"/>
        </w:rPr>
        <w:lastRenderedPageBreak/>
        <w:t>Aquífero Utiariti</w:t>
      </w:r>
      <w:bookmarkEnd w:id="2"/>
    </w:p>
    <w:p w14:paraId="219808FF" w14:textId="0BF6FB89" w:rsidR="00C04CCD" w:rsidRPr="00C04CCD" w:rsidRDefault="00EC2849" w:rsidP="00C04CCD">
      <w:pPr>
        <w:jc w:val="both"/>
        <w:rPr>
          <w:rFonts w:ascii="Tahoma" w:hAnsi="Tahoma" w:cs="Tahoma"/>
          <w:sz w:val="24"/>
          <w:szCs w:val="24"/>
        </w:rPr>
      </w:pPr>
      <w:r>
        <w:rPr>
          <w:rFonts w:ascii="Tahoma" w:hAnsi="Tahoma" w:cs="Tahoma"/>
          <w:sz w:val="24"/>
          <w:szCs w:val="24"/>
        </w:rPr>
        <w:t>Esta unidade d</w:t>
      </w:r>
      <w:r w:rsidR="00C04CCD" w:rsidRPr="00C04CCD">
        <w:rPr>
          <w:rFonts w:ascii="Tahoma" w:hAnsi="Tahoma" w:cs="Tahoma"/>
          <w:sz w:val="24"/>
          <w:szCs w:val="24"/>
        </w:rPr>
        <w:t xml:space="preserve">istribui-se pela porção centro oeste do </w:t>
      </w:r>
      <w:r w:rsidR="002F6DB1">
        <w:rPr>
          <w:rFonts w:ascii="Tahoma" w:hAnsi="Tahoma" w:cs="Tahoma"/>
          <w:sz w:val="24"/>
          <w:szCs w:val="24"/>
        </w:rPr>
        <w:t xml:space="preserve">estado de </w:t>
      </w:r>
      <w:r w:rsidR="00C04CCD" w:rsidRPr="00C04CCD">
        <w:rPr>
          <w:rFonts w:ascii="Tahoma" w:hAnsi="Tahoma" w:cs="Tahoma"/>
          <w:sz w:val="24"/>
          <w:szCs w:val="24"/>
        </w:rPr>
        <w:t xml:space="preserve">Mato Grosso, </w:t>
      </w:r>
      <w:r w:rsidR="002F6DB1" w:rsidRPr="002F6DB1">
        <w:rPr>
          <w:rFonts w:ascii="Tahoma" w:hAnsi="Tahoma" w:cs="Tahoma"/>
          <w:sz w:val="24"/>
          <w:szCs w:val="24"/>
        </w:rPr>
        <w:t xml:space="preserve">entre os municípios de Juína, Brasnorte, Sapezal, Campos de Júlio, Comodoro, Tangará da Serra, Campo Novo </w:t>
      </w:r>
      <w:r w:rsidR="00D20A4D" w:rsidRPr="002F6DB1">
        <w:rPr>
          <w:rFonts w:ascii="Tahoma" w:hAnsi="Tahoma" w:cs="Tahoma"/>
          <w:sz w:val="24"/>
          <w:szCs w:val="24"/>
        </w:rPr>
        <w:t>do</w:t>
      </w:r>
      <w:r w:rsidR="002F6DB1" w:rsidRPr="002F6DB1">
        <w:rPr>
          <w:rFonts w:ascii="Tahoma" w:hAnsi="Tahoma" w:cs="Tahoma"/>
          <w:sz w:val="24"/>
          <w:szCs w:val="24"/>
        </w:rPr>
        <w:t xml:space="preserve"> Parecis,</w:t>
      </w:r>
      <w:r w:rsidR="002F6DB1">
        <w:rPr>
          <w:rFonts w:ascii="Tahoma" w:hAnsi="Tahoma" w:cs="Tahoma"/>
          <w:sz w:val="24"/>
          <w:szCs w:val="24"/>
        </w:rPr>
        <w:t xml:space="preserve"> </w:t>
      </w:r>
      <w:r w:rsidR="00C04CCD" w:rsidRPr="00C04CCD">
        <w:rPr>
          <w:rFonts w:ascii="Tahoma" w:hAnsi="Tahoma" w:cs="Tahoma"/>
          <w:sz w:val="24"/>
          <w:szCs w:val="24"/>
        </w:rPr>
        <w:t>Nova Lacerda, Barra dos Bugres e Pontes e Lacerda. Registram-</w:t>
      </w:r>
      <w:r w:rsidR="002F6DB1" w:rsidRPr="002F6DB1">
        <w:rPr>
          <w:rFonts w:ascii="Tahoma" w:hAnsi="Tahoma" w:cs="Tahoma"/>
          <w:sz w:val="24"/>
          <w:szCs w:val="24"/>
        </w:rPr>
        <w:t>se ainda ocorrências na porção leste do estado, nos municípios de São Jose do Rio Claro, Diamantino e até Paranatinga, este já</w:t>
      </w:r>
      <w:r w:rsidR="002F6DB1">
        <w:rPr>
          <w:rFonts w:ascii="Tahoma" w:hAnsi="Tahoma" w:cs="Tahoma"/>
          <w:sz w:val="24"/>
          <w:szCs w:val="24"/>
        </w:rPr>
        <w:t xml:space="preserve"> </w:t>
      </w:r>
      <w:r w:rsidR="00C04CCD" w:rsidRPr="00C04CCD">
        <w:rPr>
          <w:rFonts w:ascii="Tahoma" w:hAnsi="Tahoma" w:cs="Tahoma"/>
          <w:sz w:val="24"/>
          <w:szCs w:val="24"/>
        </w:rPr>
        <w:t>mais próximo das cabeceiras do rio Xingu</w:t>
      </w:r>
      <w:r w:rsidR="002F6DB1">
        <w:rPr>
          <w:rFonts w:ascii="Tahoma" w:hAnsi="Tahoma" w:cs="Tahoma"/>
          <w:sz w:val="24"/>
          <w:szCs w:val="24"/>
        </w:rPr>
        <w:t xml:space="preserve"> (CPRM 2012). </w:t>
      </w:r>
    </w:p>
    <w:p w14:paraId="68212575" w14:textId="45F0590F" w:rsidR="002F6DB1" w:rsidRDefault="002F6DB1" w:rsidP="00513752">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Considerando-se a base de dados do SIAGAS utilizada pela CPRM em 2012, composta por um total de 270 poços, </w:t>
      </w:r>
      <w:r w:rsidR="00C04CCD" w:rsidRPr="00C04CCD">
        <w:rPr>
          <w:rFonts w:ascii="Tahoma" w:hAnsi="Tahoma" w:cs="Tahoma"/>
          <w:sz w:val="24"/>
          <w:szCs w:val="24"/>
        </w:rPr>
        <w:t xml:space="preserve">24 poços tubulares foram perfurados no </w:t>
      </w:r>
      <w:r w:rsidR="00EC2849">
        <w:rPr>
          <w:rFonts w:ascii="Tahoma" w:hAnsi="Tahoma" w:cs="Tahoma"/>
          <w:sz w:val="24"/>
          <w:szCs w:val="24"/>
        </w:rPr>
        <w:t>Aquífero Utiariti</w:t>
      </w:r>
      <w:r w:rsidR="00C04CCD" w:rsidRPr="00C04CCD">
        <w:rPr>
          <w:rFonts w:ascii="Tahoma" w:hAnsi="Tahoma" w:cs="Tahoma"/>
          <w:sz w:val="24"/>
          <w:szCs w:val="24"/>
        </w:rPr>
        <w:t xml:space="preserve">. </w:t>
      </w:r>
      <w:r w:rsidR="008D5057">
        <w:rPr>
          <w:rFonts w:ascii="Tahoma" w:hAnsi="Tahoma" w:cs="Tahoma"/>
          <w:sz w:val="24"/>
          <w:szCs w:val="24"/>
        </w:rPr>
        <w:t xml:space="preserve">Na Tabela 1 apresentam-se dados das vazões de explotação, da </w:t>
      </w:r>
      <w:r w:rsidR="00FD5856">
        <w:rPr>
          <w:rFonts w:ascii="Tahoma" w:hAnsi="Tahoma" w:cs="Tahoma"/>
          <w:sz w:val="24"/>
          <w:szCs w:val="24"/>
        </w:rPr>
        <w:t>capacidade específica</w:t>
      </w:r>
      <w:r w:rsidR="00C04CCD" w:rsidRPr="00C04CCD">
        <w:rPr>
          <w:rFonts w:ascii="Tahoma" w:hAnsi="Tahoma" w:cs="Tahoma"/>
          <w:sz w:val="24"/>
          <w:szCs w:val="24"/>
        </w:rPr>
        <w:t xml:space="preserve">. As maiores vazões se concentram na região sudoeste da </w:t>
      </w:r>
      <w:r w:rsidR="00D1452F">
        <w:rPr>
          <w:rFonts w:ascii="Tahoma" w:hAnsi="Tahoma" w:cs="Tahoma"/>
          <w:sz w:val="24"/>
          <w:szCs w:val="24"/>
        </w:rPr>
        <w:t>Formação</w:t>
      </w:r>
      <w:r w:rsidR="00C04CCD" w:rsidRPr="00C04CCD">
        <w:rPr>
          <w:rFonts w:ascii="Tahoma" w:hAnsi="Tahoma" w:cs="Tahoma"/>
          <w:sz w:val="24"/>
          <w:szCs w:val="24"/>
        </w:rPr>
        <w:t xml:space="preserve"> (Campos de </w:t>
      </w:r>
      <w:r w:rsidRPr="00C04CCD">
        <w:rPr>
          <w:rFonts w:ascii="Tahoma" w:hAnsi="Tahoma" w:cs="Tahoma"/>
          <w:sz w:val="24"/>
          <w:szCs w:val="24"/>
        </w:rPr>
        <w:t>Júlio</w:t>
      </w:r>
      <w:r w:rsidR="00C04CCD" w:rsidRPr="00C04CCD">
        <w:rPr>
          <w:rFonts w:ascii="Tahoma" w:hAnsi="Tahoma" w:cs="Tahoma"/>
          <w:sz w:val="24"/>
          <w:szCs w:val="24"/>
        </w:rPr>
        <w:t xml:space="preserve">), </w:t>
      </w:r>
      <w:r w:rsidRPr="00C04CCD">
        <w:rPr>
          <w:rFonts w:ascii="Tahoma" w:hAnsi="Tahoma" w:cs="Tahoma"/>
          <w:sz w:val="24"/>
          <w:szCs w:val="24"/>
        </w:rPr>
        <w:t>enquanto</w:t>
      </w:r>
      <w:r w:rsidR="00C04CCD" w:rsidRPr="00C04CCD">
        <w:rPr>
          <w:rFonts w:ascii="Tahoma" w:hAnsi="Tahoma" w:cs="Tahoma"/>
          <w:sz w:val="24"/>
          <w:szCs w:val="24"/>
        </w:rPr>
        <w:t xml:space="preserve"> as menores estão nas regiões de São José do Rio Claro e Campo Novo </w:t>
      </w:r>
      <w:r w:rsidR="00D20A4D" w:rsidRPr="00C04CCD">
        <w:rPr>
          <w:rFonts w:ascii="Tahoma" w:hAnsi="Tahoma" w:cs="Tahoma"/>
          <w:sz w:val="24"/>
          <w:szCs w:val="24"/>
        </w:rPr>
        <w:t>do</w:t>
      </w:r>
      <w:r w:rsidR="00C04CCD" w:rsidRPr="00C04CCD">
        <w:rPr>
          <w:rFonts w:ascii="Tahoma" w:hAnsi="Tahoma" w:cs="Tahoma"/>
          <w:sz w:val="24"/>
          <w:szCs w:val="24"/>
        </w:rPr>
        <w:t xml:space="preserve"> Parecis. </w:t>
      </w:r>
    </w:p>
    <w:p w14:paraId="2F6F09DA" w14:textId="77777777" w:rsidR="00EC2849" w:rsidRDefault="00EC2849" w:rsidP="00A86317">
      <w:pPr>
        <w:autoSpaceDE w:val="0"/>
        <w:autoSpaceDN w:val="0"/>
        <w:adjustRightInd w:val="0"/>
        <w:spacing w:after="0" w:line="240" w:lineRule="auto"/>
        <w:jc w:val="center"/>
        <w:rPr>
          <w:rFonts w:ascii="Tahoma" w:hAnsi="Tahoma" w:cs="Tahoma"/>
          <w:sz w:val="24"/>
          <w:szCs w:val="24"/>
        </w:rPr>
      </w:pPr>
      <w:bookmarkStart w:id="3" w:name="_Ref172555732"/>
    </w:p>
    <w:p w14:paraId="2A94C1BB" w14:textId="1F7B3770" w:rsidR="00A86317" w:rsidRPr="00A86317" w:rsidRDefault="00A86317" w:rsidP="00A86317">
      <w:pPr>
        <w:autoSpaceDE w:val="0"/>
        <w:autoSpaceDN w:val="0"/>
        <w:adjustRightInd w:val="0"/>
        <w:spacing w:after="0" w:line="240" w:lineRule="auto"/>
        <w:jc w:val="center"/>
        <w:rPr>
          <w:rFonts w:ascii="Tahoma" w:hAnsi="Tahoma" w:cs="Tahoma"/>
          <w:sz w:val="24"/>
          <w:szCs w:val="24"/>
        </w:rPr>
      </w:pPr>
      <w:r w:rsidRPr="00A86317">
        <w:rPr>
          <w:rFonts w:ascii="Tahoma" w:hAnsi="Tahoma" w:cs="Tahoma"/>
          <w:sz w:val="24"/>
          <w:szCs w:val="24"/>
        </w:rPr>
        <w:t xml:space="preserve">Tabela </w:t>
      </w:r>
      <w:r w:rsidRPr="00A86317">
        <w:rPr>
          <w:rFonts w:ascii="Tahoma" w:hAnsi="Tahoma" w:cs="Tahoma"/>
          <w:sz w:val="24"/>
          <w:szCs w:val="24"/>
        </w:rPr>
        <w:fldChar w:fldCharType="begin"/>
      </w:r>
      <w:r w:rsidRPr="00A86317">
        <w:rPr>
          <w:rFonts w:ascii="Tahoma" w:hAnsi="Tahoma" w:cs="Tahoma"/>
          <w:sz w:val="24"/>
          <w:szCs w:val="24"/>
        </w:rPr>
        <w:instrText xml:space="preserve"> SEQ Tabela \* ARABIC </w:instrText>
      </w:r>
      <w:r w:rsidRPr="00A86317">
        <w:rPr>
          <w:rFonts w:ascii="Tahoma" w:hAnsi="Tahoma" w:cs="Tahoma"/>
          <w:sz w:val="24"/>
          <w:szCs w:val="24"/>
        </w:rPr>
        <w:fldChar w:fldCharType="separate"/>
      </w:r>
      <w:r w:rsidR="00AB1A33">
        <w:rPr>
          <w:rFonts w:ascii="Tahoma" w:hAnsi="Tahoma" w:cs="Tahoma"/>
          <w:noProof/>
          <w:sz w:val="24"/>
          <w:szCs w:val="24"/>
        </w:rPr>
        <w:t>1</w:t>
      </w:r>
      <w:r w:rsidRPr="00A86317">
        <w:rPr>
          <w:rFonts w:ascii="Tahoma" w:hAnsi="Tahoma" w:cs="Tahoma"/>
          <w:sz w:val="24"/>
          <w:szCs w:val="24"/>
        </w:rPr>
        <w:fldChar w:fldCharType="end"/>
      </w:r>
      <w:bookmarkEnd w:id="3"/>
      <w:r w:rsidRPr="00A86317">
        <w:rPr>
          <w:rFonts w:ascii="Tahoma" w:hAnsi="Tahoma" w:cs="Tahoma"/>
          <w:sz w:val="24"/>
          <w:szCs w:val="24"/>
        </w:rPr>
        <w:t xml:space="preserve"> – Síntese dos </w:t>
      </w:r>
      <w:r w:rsidR="008D5057">
        <w:rPr>
          <w:rFonts w:ascii="Tahoma" w:hAnsi="Tahoma" w:cs="Tahoma"/>
          <w:sz w:val="24"/>
          <w:szCs w:val="24"/>
        </w:rPr>
        <w:t xml:space="preserve">parâmetros obtidos para o </w:t>
      </w:r>
      <w:r w:rsidR="00EC2849">
        <w:rPr>
          <w:rFonts w:ascii="Tahoma" w:hAnsi="Tahoma" w:cs="Tahoma"/>
          <w:sz w:val="24"/>
          <w:szCs w:val="24"/>
        </w:rPr>
        <w:t>Aquífero Utiariti</w:t>
      </w:r>
      <w:r w:rsidR="008D5057">
        <w:rPr>
          <w:rFonts w:ascii="Tahoma" w:hAnsi="Tahoma" w:cs="Tahoma"/>
          <w:sz w:val="24"/>
          <w:szCs w:val="24"/>
        </w:rPr>
        <w:t xml:space="preserve"> considerando a base de dados da </w:t>
      </w:r>
      <w:r w:rsidR="008F2B4A">
        <w:rPr>
          <w:rFonts w:ascii="Tahoma" w:hAnsi="Tahoma" w:cs="Tahoma"/>
          <w:sz w:val="24"/>
          <w:szCs w:val="24"/>
        </w:rPr>
        <w:t xml:space="preserve">CPRM </w:t>
      </w:r>
      <w:r w:rsidR="008D5057">
        <w:rPr>
          <w:rFonts w:ascii="Tahoma" w:hAnsi="Tahoma" w:cs="Tahoma"/>
          <w:sz w:val="24"/>
          <w:szCs w:val="24"/>
        </w:rPr>
        <w:t>(</w:t>
      </w:r>
      <w:r w:rsidR="008F2B4A">
        <w:rPr>
          <w:rFonts w:ascii="Tahoma" w:hAnsi="Tahoma" w:cs="Tahoma"/>
          <w:sz w:val="24"/>
          <w:szCs w:val="24"/>
        </w:rPr>
        <w:t>2012)</w:t>
      </w:r>
      <w:r w:rsidRPr="00A86317">
        <w:rPr>
          <w:rFonts w:ascii="Tahoma" w:hAnsi="Tahoma" w:cs="Tahoma"/>
          <w:sz w:val="24"/>
          <w:szCs w:val="24"/>
        </w:rPr>
        <w:t>.</w:t>
      </w:r>
    </w:p>
    <w:tbl>
      <w:tblPr>
        <w:tblStyle w:val="Tabelacomgrade"/>
        <w:tblW w:w="0" w:type="auto"/>
        <w:jc w:val="center"/>
        <w:tblLook w:val="04A0" w:firstRow="1" w:lastRow="0" w:firstColumn="1" w:lastColumn="0" w:noHBand="0" w:noVBand="1"/>
      </w:tblPr>
      <w:tblGrid>
        <w:gridCol w:w="3114"/>
        <w:gridCol w:w="1984"/>
        <w:gridCol w:w="1484"/>
        <w:gridCol w:w="1912"/>
      </w:tblGrid>
      <w:tr w:rsidR="008D5057" w14:paraId="4412BB48" w14:textId="24ED47E4" w:rsidTr="008D5057">
        <w:trPr>
          <w:jc w:val="center"/>
        </w:trPr>
        <w:tc>
          <w:tcPr>
            <w:tcW w:w="3114" w:type="dxa"/>
            <w:shd w:val="clear" w:color="auto" w:fill="A6A6A6" w:themeFill="background1" w:themeFillShade="A6"/>
          </w:tcPr>
          <w:p w14:paraId="745E9549" w14:textId="25BC23DE" w:rsidR="008D5057" w:rsidRPr="00A86317" w:rsidRDefault="008D5057" w:rsidP="00A86317">
            <w:pPr>
              <w:jc w:val="center"/>
              <w:rPr>
                <w:rFonts w:ascii="Tahoma" w:hAnsi="Tahoma" w:cs="Tahoma"/>
                <w:b/>
                <w:bCs/>
                <w:sz w:val="24"/>
                <w:szCs w:val="24"/>
              </w:rPr>
            </w:pPr>
            <w:r w:rsidRPr="00A86317">
              <w:rPr>
                <w:rFonts w:ascii="Tahoma" w:hAnsi="Tahoma" w:cs="Tahoma"/>
                <w:b/>
                <w:bCs/>
                <w:sz w:val="24"/>
                <w:szCs w:val="24"/>
              </w:rPr>
              <w:t>Parâmetro</w:t>
            </w:r>
          </w:p>
        </w:tc>
        <w:tc>
          <w:tcPr>
            <w:tcW w:w="1984" w:type="dxa"/>
            <w:shd w:val="clear" w:color="auto" w:fill="A6A6A6" w:themeFill="background1" w:themeFillShade="A6"/>
          </w:tcPr>
          <w:p w14:paraId="6B91F998" w14:textId="52152133" w:rsidR="008D5057" w:rsidRPr="00A86317" w:rsidRDefault="008D5057" w:rsidP="008D5057">
            <w:pPr>
              <w:jc w:val="center"/>
              <w:rPr>
                <w:rFonts w:ascii="Tahoma" w:hAnsi="Tahoma" w:cs="Tahoma"/>
                <w:b/>
                <w:bCs/>
                <w:sz w:val="24"/>
                <w:szCs w:val="24"/>
              </w:rPr>
            </w:pPr>
            <w:r>
              <w:rPr>
                <w:rFonts w:ascii="Tahoma" w:hAnsi="Tahoma" w:cs="Tahoma"/>
                <w:b/>
                <w:bCs/>
                <w:sz w:val="24"/>
                <w:szCs w:val="24"/>
              </w:rPr>
              <w:t>Mínimo</w:t>
            </w:r>
          </w:p>
        </w:tc>
        <w:tc>
          <w:tcPr>
            <w:tcW w:w="1484" w:type="dxa"/>
            <w:shd w:val="clear" w:color="auto" w:fill="A6A6A6" w:themeFill="background1" w:themeFillShade="A6"/>
          </w:tcPr>
          <w:p w14:paraId="5A212198" w14:textId="41CC820F" w:rsidR="008D5057" w:rsidRPr="00A86317" w:rsidRDefault="008D5057" w:rsidP="00A86317">
            <w:pPr>
              <w:jc w:val="center"/>
              <w:rPr>
                <w:rFonts w:ascii="Tahoma" w:hAnsi="Tahoma" w:cs="Tahoma"/>
                <w:b/>
                <w:bCs/>
                <w:sz w:val="24"/>
                <w:szCs w:val="24"/>
              </w:rPr>
            </w:pPr>
            <w:r w:rsidRPr="00A86317">
              <w:rPr>
                <w:rFonts w:ascii="Tahoma" w:hAnsi="Tahoma" w:cs="Tahoma"/>
                <w:b/>
                <w:bCs/>
                <w:sz w:val="24"/>
                <w:szCs w:val="24"/>
              </w:rPr>
              <w:t>Média</w:t>
            </w:r>
          </w:p>
        </w:tc>
        <w:tc>
          <w:tcPr>
            <w:tcW w:w="1912" w:type="dxa"/>
            <w:shd w:val="clear" w:color="auto" w:fill="A6A6A6" w:themeFill="background1" w:themeFillShade="A6"/>
          </w:tcPr>
          <w:p w14:paraId="3DEBC7CD" w14:textId="11E41955" w:rsidR="008D5057" w:rsidRPr="00A86317" w:rsidRDefault="008D5057" w:rsidP="00A86317">
            <w:pPr>
              <w:jc w:val="center"/>
              <w:rPr>
                <w:rFonts w:ascii="Tahoma" w:hAnsi="Tahoma" w:cs="Tahoma"/>
                <w:b/>
                <w:bCs/>
                <w:sz w:val="24"/>
                <w:szCs w:val="24"/>
              </w:rPr>
            </w:pPr>
            <w:r>
              <w:rPr>
                <w:rFonts w:ascii="Tahoma" w:hAnsi="Tahoma" w:cs="Tahoma"/>
                <w:b/>
                <w:bCs/>
                <w:sz w:val="24"/>
                <w:szCs w:val="24"/>
              </w:rPr>
              <w:t>Máximo</w:t>
            </w:r>
          </w:p>
        </w:tc>
      </w:tr>
      <w:tr w:rsidR="008D5057" w14:paraId="54D9E903" w14:textId="19A9FCA7" w:rsidTr="008D5057">
        <w:trPr>
          <w:jc w:val="center"/>
        </w:trPr>
        <w:tc>
          <w:tcPr>
            <w:tcW w:w="3114" w:type="dxa"/>
          </w:tcPr>
          <w:p w14:paraId="17A73A68" w14:textId="7BA005DC" w:rsidR="008D5057" w:rsidRPr="00A86317" w:rsidRDefault="008D5057" w:rsidP="00A86317">
            <w:pPr>
              <w:jc w:val="center"/>
              <w:rPr>
                <w:rFonts w:ascii="Tahoma" w:hAnsi="Tahoma" w:cs="Tahoma"/>
                <w:sz w:val="24"/>
                <w:szCs w:val="24"/>
              </w:rPr>
            </w:pPr>
            <w:r>
              <w:rPr>
                <w:rFonts w:ascii="Tahoma" w:hAnsi="Tahoma" w:cs="Tahoma"/>
                <w:sz w:val="24"/>
                <w:szCs w:val="24"/>
              </w:rPr>
              <w:t>Vazão (m</w:t>
            </w:r>
            <w:r w:rsidRPr="00A86317">
              <w:rPr>
                <w:rFonts w:ascii="Tahoma" w:hAnsi="Tahoma" w:cs="Tahoma"/>
                <w:sz w:val="24"/>
                <w:szCs w:val="24"/>
                <w:vertAlign w:val="superscript"/>
              </w:rPr>
              <w:t>3</w:t>
            </w:r>
            <w:r w:rsidRPr="00A86317">
              <w:rPr>
                <w:rFonts w:ascii="Tahoma" w:hAnsi="Tahoma" w:cs="Tahoma"/>
                <w:sz w:val="24"/>
                <w:szCs w:val="24"/>
              </w:rPr>
              <w:t>/h)</w:t>
            </w:r>
          </w:p>
        </w:tc>
        <w:tc>
          <w:tcPr>
            <w:tcW w:w="1984" w:type="dxa"/>
          </w:tcPr>
          <w:p w14:paraId="057863F4" w14:textId="59A1AD75" w:rsidR="008D5057" w:rsidRDefault="008D5057" w:rsidP="00A86317">
            <w:pPr>
              <w:jc w:val="center"/>
              <w:rPr>
                <w:rFonts w:ascii="Tahoma" w:hAnsi="Tahoma" w:cs="Tahoma"/>
                <w:sz w:val="24"/>
                <w:szCs w:val="24"/>
              </w:rPr>
            </w:pPr>
            <w:r>
              <w:rPr>
                <w:rFonts w:ascii="Tahoma" w:hAnsi="Tahoma" w:cs="Tahoma"/>
                <w:sz w:val="24"/>
                <w:szCs w:val="24"/>
              </w:rPr>
              <w:t>2,28</w:t>
            </w:r>
          </w:p>
        </w:tc>
        <w:tc>
          <w:tcPr>
            <w:tcW w:w="1484" w:type="dxa"/>
          </w:tcPr>
          <w:p w14:paraId="769F35A5" w14:textId="3F6A5F13" w:rsidR="008D5057" w:rsidRDefault="008D5057" w:rsidP="00A86317">
            <w:pPr>
              <w:jc w:val="center"/>
              <w:rPr>
                <w:rFonts w:ascii="Tahoma" w:hAnsi="Tahoma" w:cs="Tahoma"/>
                <w:sz w:val="24"/>
                <w:szCs w:val="24"/>
              </w:rPr>
            </w:pPr>
            <w:r>
              <w:rPr>
                <w:rFonts w:ascii="Tahoma" w:hAnsi="Tahoma" w:cs="Tahoma"/>
                <w:sz w:val="24"/>
                <w:szCs w:val="24"/>
              </w:rPr>
              <w:t>20,95</w:t>
            </w:r>
          </w:p>
        </w:tc>
        <w:tc>
          <w:tcPr>
            <w:tcW w:w="1912" w:type="dxa"/>
          </w:tcPr>
          <w:p w14:paraId="294E508F" w14:textId="63736AB6" w:rsidR="008D5057" w:rsidRDefault="008D5057" w:rsidP="00A86317">
            <w:pPr>
              <w:jc w:val="center"/>
              <w:rPr>
                <w:rFonts w:ascii="Tahoma" w:hAnsi="Tahoma" w:cs="Tahoma"/>
                <w:sz w:val="24"/>
                <w:szCs w:val="24"/>
              </w:rPr>
            </w:pPr>
            <w:r>
              <w:rPr>
                <w:rFonts w:ascii="Tahoma" w:hAnsi="Tahoma" w:cs="Tahoma"/>
                <w:sz w:val="24"/>
                <w:szCs w:val="24"/>
              </w:rPr>
              <w:t>158,4</w:t>
            </w:r>
          </w:p>
        </w:tc>
      </w:tr>
      <w:tr w:rsidR="008D5057" w14:paraId="48B6F3CF" w14:textId="3C755923" w:rsidTr="008D5057">
        <w:trPr>
          <w:jc w:val="center"/>
        </w:trPr>
        <w:tc>
          <w:tcPr>
            <w:tcW w:w="3114" w:type="dxa"/>
          </w:tcPr>
          <w:p w14:paraId="46CCEB7C" w14:textId="4DBE0292" w:rsidR="008D5057" w:rsidRPr="00A86317" w:rsidRDefault="008D5057" w:rsidP="00A86317">
            <w:pPr>
              <w:jc w:val="center"/>
              <w:rPr>
                <w:rFonts w:ascii="Tahoma" w:hAnsi="Tahoma" w:cs="Tahoma"/>
                <w:sz w:val="24"/>
                <w:szCs w:val="24"/>
              </w:rPr>
            </w:pPr>
            <w:r w:rsidRPr="00A86317">
              <w:rPr>
                <w:rFonts w:ascii="Tahoma" w:hAnsi="Tahoma" w:cs="Tahoma"/>
                <w:sz w:val="24"/>
                <w:szCs w:val="24"/>
              </w:rPr>
              <w:t>Vaz</w:t>
            </w:r>
            <w:r>
              <w:rPr>
                <w:rFonts w:ascii="Tahoma" w:hAnsi="Tahoma" w:cs="Tahoma"/>
                <w:sz w:val="24"/>
                <w:szCs w:val="24"/>
              </w:rPr>
              <w:t>ã</w:t>
            </w:r>
            <w:r w:rsidRPr="00A86317">
              <w:rPr>
                <w:rFonts w:ascii="Tahoma" w:hAnsi="Tahoma" w:cs="Tahoma"/>
                <w:sz w:val="24"/>
                <w:szCs w:val="24"/>
              </w:rPr>
              <w:t>o e</w:t>
            </w:r>
            <w:r>
              <w:rPr>
                <w:rFonts w:ascii="Tahoma" w:hAnsi="Tahoma" w:cs="Tahoma"/>
                <w:sz w:val="24"/>
                <w:szCs w:val="24"/>
              </w:rPr>
              <w:t>specífica (m</w:t>
            </w:r>
            <w:r w:rsidRPr="00A86317">
              <w:rPr>
                <w:rFonts w:ascii="Tahoma" w:hAnsi="Tahoma" w:cs="Tahoma"/>
                <w:sz w:val="24"/>
                <w:szCs w:val="24"/>
                <w:vertAlign w:val="superscript"/>
              </w:rPr>
              <w:t>3</w:t>
            </w:r>
            <w:r w:rsidRPr="00A86317">
              <w:rPr>
                <w:rFonts w:ascii="Tahoma" w:hAnsi="Tahoma" w:cs="Tahoma"/>
                <w:sz w:val="24"/>
                <w:szCs w:val="24"/>
              </w:rPr>
              <w:t>/h/m</w:t>
            </w:r>
            <w:r>
              <w:rPr>
                <w:rFonts w:ascii="Tahoma" w:hAnsi="Tahoma" w:cs="Tahoma"/>
                <w:sz w:val="24"/>
                <w:szCs w:val="24"/>
              </w:rPr>
              <w:t>)</w:t>
            </w:r>
          </w:p>
        </w:tc>
        <w:tc>
          <w:tcPr>
            <w:tcW w:w="1984" w:type="dxa"/>
          </w:tcPr>
          <w:p w14:paraId="3E72D441" w14:textId="2A884FF3" w:rsidR="008D5057" w:rsidRDefault="008D5057" w:rsidP="00A86317">
            <w:pPr>
              <w:jc w:val="center"/>
              <w:rPr>
                <w:rFonts w:ascii="Tahoma" w:hAnsi="Tahoma" w:cs="Tahoma"/>
                <w:sz w:val="24"/>
                <w:szCs w:val="24"/>
              </w:rPr>
            </w:pPr>
            <w:r>
              <w:rPr>
                <w:rFonts w:ascii="Tahoma" w:hAnsi="Tahoma" w:cs="Tahoma"/>
                <w:sz w:val="24"/>
                <w:szCs w:val="24"/>
              </w:rPr>
              <w:t>0,033</w:t>
            </w:r>
          </w:p>
        </w:tc>
        <w:tc>
          <w:tcPr>
            <w:tcW w:w="1484" w:type="dxa"/>
          </w:tcPr>
          <w:p w14:paraId="5645A425" w14:textId="61C59201" w:rsidR="008D5057" w:rsidRDefault="008D5057" w:rsidP="00A86317">
            <w:pPr>
              <w:jc w:val="center"/>
              <w:rPr>
                <w:rFonts w:ascii="Tahoma" w:hAnsi="Tahoma" w:cs="Tahoma"/>
                <w:sz w:val="24"/>
                <w:szCs w:val="24"/>
              </w:rPr>
            </w:pPr>
            <w:r>
              <w:rPr>
                <w:rFonts w:ascii="Tahoma" w:hAnsi="Tahoma" w:cs="Tahoma"/>
                <w:sz w:val="24"/>
                <w:szCs w:val="24"/>
              </w:rPr>
              <w:t>1,77</w:t>
            </w:r>
          </w:p>
        </w:tc>
        <w:tc>
          <w:tcPr>
            <w:tcW w:w="1912" w:type="dxa"/>
          </w:tcPr>
          <w:p w14:paraId="7CE96FB9" w14:textId="630B4495" w:rsidR="008D5057" w:rsidRDefault="008D5057" w:rsidP="00A86317">
            <w:pPr>
              <w:jc w:val="center"/>
              <w:rPr>
                <w:rFonts w:ascii="Tahoma" w:hAnsi="Tahoma" w:cs="Tahoma"/>
                <w:sz w:val="24"/>
                <w:szCs w:val="24"/>
              </w:rPr>
            </w:pPr>
            <w:r>
              <w:rPr>
                <w:rFonts w:ascii="Tahoma" w:hAnsi="Tahoma" w:cs="Tahoma"/>
                <w:sz w:val="24"/>
                <w:szCs w:val="24"/>
              </w:rPr>
              <w:t>13,71</w:t>
            </w:r>
          </w:p>
        </w:tc>
      </w:tr>
      <w:tr w:rsidR="008D5057" w14:paraId="4524609E" w14:textId="22700E82" w:rsidTr="008D5057">
        <w:trPr>
          <w:jc w:val="center"/>
        </w:trPr>
        <w:tc>
          <w:tcPr>
            <w:tcW w:w="3114" w:type="dxa"/>
          </w:tcPr>
          <w:p w14:paraId="2DB43A45" w14:textId="65B512EB" w:rsidR="008D5057" w:rsidRDefault="008D5057" w:rsidP="00A86317">
            <w:pPr>
              <w:jc w:val="center"/>
              <w:rPr>
                <w:rFonts w:ascii="Tahoma" w:hAnsi="Tahoma" w:cs="Tahoma"/>
                <w:sz w:val="24"/>
                <w:szCs w:val="24"/>
              </w:rPr>
            </w:pPr>
            <w:r>
              <w:rPr>
                <w:rFonts w:ascii="Tahoma" w:hAnsi="Tahoma" w:cs="Tahoma"/>
                <w:sz w:val="24"/>
                <w:szCs w:val="24"/>
              </w:rPr>
              <w:t>Nível Estático (m)</w:t>
            </w:r>
          </w:p>
        </w:tc>
        <w:tc>
          <w:tcPr>
            <w:tcW w:w="1984" w:type="dxa"/>
          </w:tcPr>
          <w:p w14:paraId="762C3C62" w14:textId="71300128" w:rsidR="008D5057" w:rsidRDefault="008D5057" w:rsidP="00A86317">
            <w:pPr>
              <w:jc w:val="center"/>
              <w:rPr>
                <w:rFonts w:ascii="Tahoma" w:hAnsi="Tahoma" w:cs="Tahoma"/>
                <w:sz w:val="24"/>
                <w:szCs w:val="24"/>
              </w:rPr>
            </w:pPr>
            <w:r>
              <w:rPr>
                <w:rFonts w:ascii="Tahoma" w:hAnsi="Tahoma" w:cs="Tahoma"/>
                <w:sz w:val="24"/>
                <w:szCs w:val="24"/>
              </w:rPr>
              <w:t>6,12 (5,7 a 8,7)</w:t>
            </w:r>
          </w:p>
        </w:tc>
        <w:tc>
          <w:tcPr>
            <w:tcW w:w="1484" w:type="dxa"/>
          </w:tcPr>
          <w:p w14:paraId="1A157B35" w14:textId="14C12BE8" w:rsidR="008D5057" w:rsidRDefault="008D5057" w:rsidP="00A86317">
            <w:pPr>
              <w:jc w:val="center"/>
              <w:rPr>
                <w:rFonts w:ascii="Tahoma" w:hAnsi="Tahoma" w:cs="Tahoma"/>
                <w:sz w:val="24"/>
                <w:szCs w:val="24"/>
              </w:rPr>
            </w:pPr>
            <w:r>
              <w:rPr>
                <w:rFonts w:ascii="Tahoma" w:hAnsi="Tahoma" w:cs="Tahoma"/>
                <w:sz w:val="24"/>
                <w:szCs w:val="24"/>
              </w:rPr>
              <w:t>31,04</w:t>
            </w:r>
          </w:p>
        </w:tc>
        <w:tc>
          <w:tcPr>
            <w:tcW w:w="1912" w:type="dxa"/>
          </w:tcPr>
          <w:p w14:paraId="3FE96645" w14:textId="2DF3843B" w:rsidR="008D5057" w:rsidRDefault="008D5057" w:rsidP="00A86317">
            <w:pPr>
              <w:jc w:val="center"/>
              <w:rPr>
                <w:rFonts w:ascii="Tahoma" w:hAnsi="Tahoma" w:cs="Tahoma"/>
                <w:sz w:val="24"/>
                <w:szCs w:val="24"/>
              </w:rPr>
            </w:pPr>
            <w:r>
              <w:rPr>
                <w:rFonts w:ascii="Tahoma" w:hAnsi="Tahoma" w:cs="Tahoma"/>
                <w:sz w:val="24"/>
                <w:szCs w:val="24"/>
              </w:rPr>
              <w:t>78,0</w:t>
            </w:r>
          </w:p>
        </w:tc>
      </w:tr>
    </w:tbl>
    <w:p w14:paraId="3F57E0EC" w14:textId="7A461B3F" w:rsidR="00512F28" w:rsidRPr="00512F28" w:rsidRDefault="00512F28" w:rsidP="00512F28">
      <w:pPr>
        <w:ind w:left="426" w:right="424"/>
        <w:jc w:val="both"/>
        <w:rPr>
          <w:rFonts w:ascii="Tahoma" w:hAnsi="Tahoma" w:cs="Tahoma"/>
          <w:sz w:val="20"/>
          <w:szCs w:val="20"/>
        </w:rPr>
      </w:pPr>
      <w:r w:rsidRPr="00512F28">
        <w:rPr>
          <w:rFonts w:ascii="Tahoma" w:hAnsi="Tahoma" w:cs="Tahoma"/>
          <w:sz w:val="20"/>
          <w:szCs w:val="20"/>
        </w:rPr>
        <w:t>Obs.: os valores em parêntesis indicam o nível estático de acordo com os dados levantados por Cutrim et al. (2021) para a área urbana de Sinop (MT).</w:t>
      </w:r>
    </w:p>
    <w:p w14:paraId="5E6F483F" w14:textId="77777777" w:rsidR="00512F28" w:rsidRDefault="00512F28" w:rsidP="00C04CCD">
      <w:pPr>
        <w:jc w:val="both"/>
        <w:rPr>
          <w:rFonts w:ascii="Tahoma" w:hAnsi="Tahoma" w:cs="Tahoma"/>
          <w:sz w:val="24"/>
          <w:szCs w:val="24"/>
        </w:rPr>
      </w:pPr>
    </w:p>
    <w:p w14:paraId="0059C14C" w14:textId="2CFFCB53" w:rsidR="00323F49" w:rsidRDefault="008D6691" w:rsidP="00421695">
      <w:pPr>
        <w:jc w:val="both"/>
        <w:rPr>
          <w:rFonts w:ascii="Tahoma" w:hAnsi="Tahoma" w:cs="Tahoma"/>
          <w:sz w:val="24"/>
          <w:szCs w:val="24"/>
        </w:rPr>
      </w:pPr>
      <w:r>
        <w:rPr>
          <w:rFonts w:ascii="Tahoma" w:hAnsi="Tahoma" w:cs="Tahoma"/>
          <w:sz w:val="24"/>
          <w:szCs w:val="24"/>
        </w:rPr>
        <w:t>Backles &amp; Migliorini (2022), com base em dados de 2570 poços na base de dados da SEMA-MT, da SEPLAN-MT e do SIAGAS (de 1980 a fevereiro de 2017), determin</w:t>
      </w:r>
      <w:r w:rsidR="00EC2849">
        <w:rPr>
          <w:rFonts w:ascii="Tahoma" w:hAnsi="Tahoma" w:cs="Tahoma"/>
          <w:sz w:val="24"/>
          <w:szCs w:val="24"/>
        </w:rPr>
        <w:t>aram</w:t>
      </w:r>
      <w:r>
        <w:rPr>
          <w:rFonts w:ascii="Tahoma" w:hAnsi="Tahoma" w:cs="Tahoma"/>
          <w:sz w:val="24"/>
          <w:szCs w:val="24"/>
        </w:rPr>
        <w:t xml:space="preserve"> algumas características, incluindo parâmetros hidrodinâmicos, do </w:t>
      </w:r>
      <w:r w:rsidR="00EC2849">
        <w:rPr>
          <w:rFonts w:ascii="Tahoma" w:hAnsi="Tahoma" w:cs="Tahoma"/>
          <w:sz w:val="24"/>
          <w:szCs w:val="24"/>
        </w:rPr>
        <w:t>A</w:t>
      </w:r>
      <w:r>
        <w:rPr>
          <w:rFonts w:ascii="Tahoma" w:hAnsi="Tahoma" w:cs="Tahoma"/>
          <w:sz w:val="24"/>
          <w:szCs w:val="24"/>
        </w:rPr>
        <w:t xml:space="preserve">quífero Utiariti, cujos dados estão sintetizados na </w:t>
      </w:r>
      <w:r>
        <w:rPr>
          <w:rFonts w:ascii="Tahoma" w:hAnsi="Tahoma" w:cs="Tahoma"/>
          <w:sz w:val="24"/>
          <w:szCs w:val="24"/>
        </w:rPr>
        <w:fldChar w:fldCharType="begin"/>
      </w:r>
      <w:r>
        <w:rPr>
          <w:rFonts w:ascii="Tahoma" w:hAnsi="Tahoma" w:cs="Tahoma"/>
          <w:sz w:val="24"/>
          <w:szCs w:val="24"/>
        </w:rPr>
        <w:instrText xml:space="preserve"> REF _Ref172706166 \h </w:instrText>
      </w:r>
      <w:r>
        <w:rPr>
          <w:rFonts w:ascii="Tahoma" w:hAnsi="Tahoma" w:cs="Tahoma"/>
          <w:sz w:val="24"/>
          <w:szCs w:val="24"/>
        </w:rPr>
      </w:r>
      <w:r>
        <w:rPr>
          <w:rFonts w:ascii="Tahoma" w:hAnsi="Tahoma" w:cs="Tahoma"/>
          <w:sz w:val="24"/>
          <w:szCs w:val="24"/>
        </w:rPr>
        <w:fldChar w:fldCharType="separate"/>
      </w:r>
      <w:r w:rsidR="00AB1A33" w:rsidRPr="00F8174F">
        <w:rPr>
          <w:rFonts w:ascii="Tahoma" w:hAnsi="Tahoma" w:cs="Tahoma"/>
          <w:sz w:val="24"/>
          <w:szCs w:val="24"/>
        </w:rPr>
        <w:t xml:space="preserve">Tabela </w:t>
      </w:r>
      <w:r w:rsidR="00AB1A33">
        <w:rPr>
          <w:rFonts w:ascii="Tahoma" w:hAnsi="Tahoma" w:cs="Tahoma"/>
          <w:noProof/>
          <w:sz w:val="24"/>
          <w:szCs w:val="24"/>
        </w:rPr>
        <w:t>2</w:t>
      </w:r>
      <w:r>
        <w:rPr>
          <w:rFonts w:ascii="Tahoma" w:hAnsi="Tahoma" w:cs="Tahoma"/>
          <w:sz w:val="24"/>
          <w:szCs w:val="24"/>
        </w:rPr>
        <w:fldChar w:fldCharType="end"/>
      </w:r>
      <w:r>
        <w:rPr>
          <w:rFonts w:ascii="Tahoma" w:hAnsi="Tahoma" w:cs="Tahoma"/>
          <w:sz w:val="24"/>
          <w:szCs w:val="24"/>
        </w:rPr>
        <w:t>.</w:t>
      </w:r>
    </w:p>
    <w:p w14:paraId="0AE62D89" w14:textId="77777777" w:rsidR="00082101" w:rsidRDefault="00082101" w:rsidP="008D6691">
      <w:pPr>
        <w:autoSpaceDE w:val="0"/>
        <w:autoSpaceDN w:val="0"/>
        <w:adjustRightInd w:val="0"/>
        <w:spacing w:after="0" w:line="240" w:lineRule="auto"/>
        <w:jc w:val="center"/>
        <w:rPr>
          <w:rFonts w:ascii="Tahoma" w:hAnsi="Tahoma" w:cs="Tahoma"/>
          <w:sz w:val="24"/>
          <w:szCs w:val="24"/>
        </w:rPr>
      </w:pPr>
      <w:bookmarkStart w:id="4" w:name="_Ref172706166"/>
    </w:p>
    <w:p w14:paraId="5C4C3D23" w14:textId="77777777" w:rsidR="00972A62" w:rsidRDefault="00972A62">
      <w:pPr>
        <w:rPr>
          <w:rFonts w:ascii="Tahoma" w:hAnsi="Tahoma" w:cs="Tahoma"/>
          <w:sz w:val="24"/>
          <w:szCs w:val="24"/>
        </w:rPr>
      </w:pPr>
      <w:r>
        <w:rPr>
          <w:rFonts w:ascii="Tahoma" w:hAnsi="Tahoma" w:cs="Tahoma"/>
          <w:sz w:val="24"/>
          <w:szCs w:val="24"/>
        </w:rPr>
        <w:br w:type="page"/>
      </w:r>
    </w:p>
    <w:p w14:paraId="07D0B7B5" w14:textId="4A98A058" w:rsidR="008D6691" w:rsidRPr="00F8174F" w:rsidRDefault="008D6691" w:rsidP="008D6691">
      <w:pPr>
        <w:autoSpaceDE w:val="0"/>
        <w:autoSpaceDN w:val="0"/>
        <w:adjustRightInd w:val="0"/>
        <w:spacing w:after="0" w:line="240" w:lineRule="auto"/>
        <w:jc w:val="center"/>
        <w:rPr>
          <w:rFonts w:ascii="Tahoma" w:hAnsi="Tahoma" w:cs="Tahoma"/>
          <w:sz w:val="24"/>
          <w:szCs w:val="24"/>
        </w:rPr>
      </w:pPr>
      <w:r w:rsidRPr="00F8174F">
        <w:rPr>
          <w:rFonts w:ascii="Tahoma" w:hAnsi="Tahoma" w:cs="Tahoma"/>
          <w:sz w:val="24"/>
          <w:szCs w:val="24"/>
        </w:rPr>
        <w:lastRenderedPageBreak/>
        <w:t xml:space="preserve">Tabela </w:t>
      </w:r>
      <w:r w:rsidRPr="00F8174F">
        <w:rPr>
          <w:rFonts w:ascii="Tahoma" w:hAnsi="Tahoma" w:cs="Tahoma"/>
          <w:sz w:val="24"/>
          <w:szCs w:val="24"/>
        </w:rPr>
        <w:fldChar w:fldCharType="begin"/>
      </w:r>
      <w:r w:rsidRPr="00F8174F">
        <w:rPr>
          <w:rFonts w:ascii="Tahoma" w:hAnsi="Tahoma" w:cs="Tahoma"/>
          <w:sz w:val="24"/>
          <w:szCs w:val="24"/>
        </w:rPr>
        <w:instrText xml:space="preserve"> SEQ Tabela \* ARABIC </w:instrText>
      </w:r>
      <w:r w:rsidRPr="00F8174F">
        <w:rPr>
          <w:rFonts w:ascii="Tahoma" w:hAnsi="Tahoma" w:cs="Tahoma"/>
          <w:sz w:val="24"/>
          <w:szCs w:val="24"/>
        </w:rPr>
        <w:fldChar w:fldCharType="separate"/>
      </w:r>
      <w:r w:rsidR="00AB1A33">
        <w:rPr>
          <w:rFonts w:ascii="Tahoma" w:hAnsi="Tahoma" w:cs="Tahoma"/>
          <w:noProof/>
          <w:sz w:val="24"/>
          <w:szCs w:val="24"/>
        </w:rPr>
        <w:t>2</w:t>
      </w:r>
      <w:r w:rsidRPr="00F8174F">
        <w:rPr>
          <w:rFonts w:ascii="Tahoma" w:hAnsi="Tahoma" w:cs="Tahoma"/>
          <w:sz w:val="24"/>
          <w:szCs w:val="24"/>
        </w:rPr>
        <w:fldChar w:fldCharType="end"/>
      </w:r>
      <w:bookmarkEnd w:id="4"/>
      <w:r w:rsidRPr="00F8174F">
        <w:rPr>
          <w:rFonts w:ascii="Tahoma" w:hAnsi="Tahoma" w:cs="Tahoma"/>
          <w:sz w:val="24"/>
          <w:szCs w:val="24"/>
        </w:rPr>
        <w:t xml:space="preserve"> – Síntese dos parâmetros dos poços tubulares profundos do </w:t>
      </w:r>
      <w:r w:rsidR="00EC2849">
        <w:rPr>
          <w:rFonts w:ascii="Tahoma" w:hAnsi="Tahoma" w:cs="Tahoma"/>
          <w:sz w:val="24"/>
          <w:szCs w:val="24"/>
        </w:rPr>
        <w:t>Aquífero Utiariti</w:t>
      </w:r>
      <w:r w:rsidRPr="00F8174F">
        <w:rPr>
          <w:rFonts w:ascii="Tahoma" w:hAnsi="Tahoma" w:cs="Tahoma"/>
          <w:sz w:val="24"/>
          <w:szCs w:val="24"/>
        </w:rPr>
        <w:t xml:space="preserve"> (Backles &amp; Migliorini, 2022</w:t>
      </w:r>
      <w:r w:rsidR="00337427">
        <w:rPr>
          <w:rFonts w:ascii="Tahoma" w:hAnsi="Tahoma" w:cs="Tahoma"/>
          <w:sz w:val="24"/>
          <w:szCs w:val="24"/>
        </w:rPr>
        <w:t xml:space="preserve"> e Cutrim et al, 2021</w:t>
      </w:r>
      <w:r w:rsidRPr="00F8174F">
        <w:rPr>
          <w:rFonts w:ascii="Tahoma" w:hAnsi="Tahoma" w:cs="Tahoma"/>
          <w:sz w:val="24"/>
          <w:szCs w:val="24"/>
        </w:rPr>
        <w:t>).</w:t>
      </w:r>
    </w:p>
    <w:tbl>
      <w:tblPr>
        <w:tblStyle w:val="Tabelacomgrade"/>
        <w:tblW w:w="0" w:type="auto"/>
        <w:jc w:val="center"/>
        <w:tblLook w:val="04A0" w:firstRow="1" w:lastRow="0" w:firstColumn="1" w:lastColumn="0" w:noHBand="0" w:noVBand="1"/>
      </w:tblPr>
      <w:tblGrid>
        <w:gridCol w:w="3113"/>
        <w:gridCol w:w="1449"/>
        <w:gridCol w:w="1417"/>
      </w:tblGrid>
      <w:tr w:rsidR="00ED25A5" w:rsidRPr="00CD6C1A" w14:paraId="7C2FF71E" w14:textId="77777777" w:rsidTr="00972A62">
        <w:trPr>
          <w:tblHeader/>
          <w:jc w:val="center"/>
        </w:trPr>
        <w:tc>
          <w:tcPr>
            <w:tcW w:w="3113" w:type="dxa"/>
            <w:vMerge w:val="restart"/>
            <w:shd w:val="clear" w:color="auto" w:fill="A6A6A6" w:themeFill="background1" w:themeFillShade="A6"/>
            <w:vAlign w:val="center"/>
          </w:tcPr>
          <w:p w14:paraId="6D2452CC" w14:textId="77777777" w:rsidR="00ED25A5" w:rsidRPr="00CD6C1A" w:rsidRDefault="00ED25A5" w:rsidP="0024660D">
            <w:pPr>
              <w:jc w:val="center"/>
              <w:rPr>
                <w:rFonts w:ascii="Tahoma" w:hAnsi="Tahoma" w:cs="Tahoma"/>
                <w:b/>
                <w:bCs/>
                <w:sz w:val="20"/>
                <w:szCs w:val="20"/>
              </w:rPr>
            </w:pPr>
            <w:r w:rsidRPr="00CD6C1A">
              <w:rPr>
                <w:rFonts w:ascii="Tahoma" w:hAnsi="Tahoma" w:cs="Tahoma"/>
                <w:b/>
                <w:bCs/>
                <w:sz w:val="20"/>
                <w:szCs w:val="20"/>
              </w:rPr>
              <w:t>Características Hidrogeológicas</w:t>
            </w:r>
          </w:p>
        </w:tc>
        <w:tc>
          <w:tcPr>
            <w:tcW w:w="2866" w:type="dxa"/>
            <w:gridSpan w:val="2"/>
            <w:shd w:val="clear" w:color="auto" w:fill="A6A6A6" w:themeFill="background1" w:themeFillShade="A6"/>
            <w:vAlign w:val="center"/>
          </w:tcPr>
          <w:p w14:paraId="5CD3D6FE" w14:textId="2209BD99" w:rsidR="00ED25A5" w:rsidRPr="00CD6C1A" w:rsidRDefault="00ED25A5" w:rsidP="0024660D">
            <w:pPr>
              <w:jc w:val="center"/>
              <w:rPr>
                <w:rFonts w:ascii="Tahoma" w:hAnsi="Tahoma" w:cs="Tahoma"/>
                <w:b/>
                <w:bCs/>
                <w:sz w:val="20"/>
                <w:szCs w:val="20"/>
              </w:rPr>
            </w:pPr>
            <w:r w:rsidRPr="00CD6C1A">
              <w:rPr>
                <w:rFonts w:ascii="Tahoma" w:hAnsi="Tahoma" w:cs="Tahoma"/>
                <w:b/>
                <w:bCs/>
                <w:sz w:val="20"/>
                <w:szCs w:val="20"/>
              </w:rPr>
              <w:t>Aquífero Utiariti</w:t>
            </w:r>
          </w:p>
        </w:tc>
      </w:tr>
      <w:tr w:rsidR="00ED25A5" w:rsidRPr="00CD6C1A" w14:paraId="40873C6C" w14:textId="77777777" w:rsidTr="00972A62">
        <w:trPr>
          <w:tblHeader/>
          <w:jc w:val="center"/>
        </w:trPr>
        <w:tc>
          <w:tcPr>
            <w:tcW w:w="3113" w:type="dxa"/>
            <w:vMerge/>
            <w:shd w:val="clear" w:color="auto" w:fill="A6A6A6" w:themeFill="background1" w:themeFillShade="A6"/>
          </w:tcPr>
          <w:p w14:paraId="57283CCC" w14:textId="77777777" w:rsidR="00ED25A5" w:rsidRPr="00CD6C1A" w:rsidRDefault="00ED25A5" w:rsidP="0024660D">
            <w:pPr>
              <w:jc w:val="center"/>
              <w:rPr>
                <w:rFonts w:ascii="Tahoma" w:hAnsi="Tahoma" w:cs="Tahoma"/>
                <w:b/>
                <w:bCs/>
                <w:sz w:val="20"/>
                <w:szCs w:val="20"/>
              </w:rPr>
            </w:pPr>
          </w:p>
        </w:tc>
        <w:tc>
          <w:tcPr>
            <w:tcW w:w="1449" w:type="dxa"/>
            <w:shd w:val="clear" w:color="auto" w:fill="A6A6A6" w:themeFill="background1" w:themeFillShade="A6"/>
          </w:tcPr>
          <w:p w14:paraId="29B6CD6A" w14:textId="77777777" w:rsidR="00ED25A5" w:rsidRPr="00CD6C1A" w:rsidRDefault="00ED25A5" w:rsidP="0024660D">
            <w:pPr>
              <w:jc w:val="center"/>
              <w:rPr>
                <w:rFonts w:ascii="Tahoma" w:hAnsi="Tahoma" w:cs="Tahoma"/>
                <w:b/>
                <w:bCs/>
                <w:sz w:val="20"/>
                <w:szCs w:val="20"/>
              </w:rPr>
            </w:pPr>
            <w:r w:rsidRPr="00CD6C1A">
              <w:rPr>
                <w:rFonts w:ascii="Tahoma" w:hAnsi="Tahoma" w:cs="Tahoma"/>
                <w:b/>
                <w:bCs/>
                <w:sz w:val="20"/>
                <w:szCs w:val="20"/>
              </w:rPr>
              <w:t>Min-Max</w:t>
            </w:r>
          </w:p>
        </w:tc>
        <w:tc>
          <w:tcPr>
            <w:tcW w:w="1417" w:type="dxa"/>
            <w:shd w:val="clear" w:color="auto" w:fill="A6A6A6" w:themeFill="background1" w:themeFillShade="A6"/>
          </w:tcPr>
          <w:p w14:paraId="64F31713" w14:textId="77777777" w:rsidR="00ED25A5" w:rsidRPr="00CD6C1A" w:rsidRDefault="00ED25A5" w:rsidP="0024660D">
            <w:pPr>
              <w:jc w:val="center"/>
              <w:rPr>
                <w:rFonts w:ascii="Tahoma" w:hAnsi="Tahoma" w:cs="Tahoma"/>
                <w:b/>
                <w:bCs/>
                <w:sz w:val="20"/>
                <w:szCs w:val="20"/>
              </w:rPr>
            </w:pPr>
            <w:r w:rsidRPr="00CD6C1A">
              <w:rPr>
                <w:rFonts w:ascii="Tahoma" w:hAnsi="Tahoma" w:cs="Tahoma"/>
                <w:b/>
                <w:bCs/>
                <w:sz w:val="20"/>
                <w:szCs w:val="20"/>
              </w:rPr>
              <w:t>Média</w:t>
            </w:r>
          </w:p>
        </w:tc>
      </w:tr>
      <w:tr w:rsidR="00ED25A5" w:rsidRPr="00CD6C1A" w14:paraId="1F1F71A8" w14:textId="77777777" w:rsidTr="00972A62">
        <w:trPr>
          <w:tblHeader/>
          <w:jc w:val="center"/>
        </w:trPr>
        <w:tc>
          <w:tcPr>
            <w:tcW w:w="3113" w:type="dxa"/>
          </w:tcPr>
          <w:p w14:paraId="1F25CA49"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Quantidade Poços</w:t>
            </w:r>
          </w:p>
        </w:tc>
        <w:tc>
          <w:tcPr>
            <w:tcW w:w="1449" w:type="dxa"/>
          </w:tcPr>
          <w:p w14:paraId="0058C314"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1538</w:t>
            </w:r>
          </w:p>
        </w:tc>
        <w:tc>
          <w:tcPr>
            <w:tcW w:w="1417" w:type="dxa"/>
          </w:tcPr>
          <w:p w14:paraId="68408911"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w:t>
            </w:r>
          </w:p>
        </w:tc>
      </w:tr>
      <w:tr w:rsidR="00ED25A5" w:rsidRPr="00CD6C1A" w14:paraId="69B652E8" w14:textId="77777777" w:rsidTr="00972A62">
        <w:trPr>
          <w:tblHeader/>
          <w:jc w:val="center"/>
        </w:trPr>
        <w:tc>
          <w:tcPr>
            <w:tcW w:w="3113" w:type="dxa"/>
          </w:tcPr>
          <w:p w14:paraId="0DA258A2"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Vazão (m</w:t>
            </w:r>
            <w:r w:rsidRPr="00CD6C1A">
              <w:rPr>
                <w:rFonts w:ascii="Tahoma" w:hAnsi="Tahoma" w:cs="Tahoma"/>
                <w:sz w:val="20"/>
                <w:szCs w:val="20"/>
                <w:vertAlign w:val="superscript"/>
              </w:rPr>
              <w:t>3</w:t>
            </w:r>
            <w:r w:rsidRPr="00CD6C1A">
              <w:rPr>
                <w:rFonts w:ascii="Tahoma" w:hAnsi="Tahoma" w:cs="Tahoma"/>
                <w:sz w:val="20"/>
                <w:szCs w:val="20"/>
              </w:rPr>
              <w:t>/h)</w:t>
            </w:r>
          </w:p>
        </w:tc>
        <w:tc>
          <w:tcPr>
            <w:tcW w:w="1449" w:type="dxa"/>
          </w:tcPr>
          <w:p w14:paraId="06428089"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0,1 a 240</w:t>
            </w:r>
          </w:p>
        </w:tc>
        <w:tc>
          <w:tcPr>
            <w:tcW w:w="1417" w:type="dxa"/>
          </w:tcPr>
          <w:p w14:paraId="4049B7F3"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16</w:t>
            </w:r>
          </w:p>
        </w:tc>
      </w:tr>
      <w:tr w:rsidR="00ED25A5" w:rsidRPr="00CD6C1A" w14:paraId="0FB93260" w14:textId="77777777" w:rsidTr="00972A62">
        <w:trPr>
          <w:tblHeader/>
          <w:jc w:val="center"/>
        </w:trPr>
        <w:tc>
          <w:tcPr>
            <w:tcW w:w="3113" w:type="dxa"/>
          </w:tcPr>
          <w:p w14:paraId="129781E6"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Nível Estático (m)</w:t>
            </w:r>
          </w:p>
        </w:tc>
        <w:tc>
          <w:tcPr>
            <w:tcW w:w="1449" w:type="dxa"/>
          </w:tcPr>
          <w:p w14:paraId="1C562FF2"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0 a 116</w:t>
            </w:r>
          </w:p>
        </w:tc>
        <w:tc>
          <w:tcPr>
            <w:tcW w:w="1417" w:type="dxa"/>
          </w:tcPr>
          <w:p w14:paraId="317A0585"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17</w:t>
            </w:r>
          </w:p>
        </w:tc>
      </w:tr>
      <w:tr w:rsidR="00ED25A5" w:rsidRPr="00CD6C1A" w14:paraId="191E86A1" w14:textId="77777777" w:rsidTr="00972A62">
        <w:trPr>
          <w:tblHeader/>
          <w:jc w:val="center"/>
        </w:trPr>
        <w:tc>
          <w:tcPr>
            <w:tcW w:w="3113" w:type="dxa"/>
          </w:tcPr>
          <w:p w14:paraId="4ECE576E"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Nível Dinâmico (m)</w:t>
            </w:r>
          </w:p>
        </w:tc>
        <w:tc>
          <w:tcPr>
            <w:tcW w:w="1449" w:type="dxa"/>
          </w:tcPr>
          <w:p w14:paraId="145E2BD4"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2,2 a 136</w:t>
            </w:r>
          </w:p>
        </w:tc>
        <w:tc>
          <w:tcPr>
            <w:tcW w:w="1417" w:type="dxa"/>
          </w:tcPr>
          <w:p w14:paraId="7BC41F81"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29</w:t>
            </w:r>
          </w:p>
        </w:tc>
      </w:tr>
      <w:tr w:rsidR="00ED25A5" w:rsidRPr="00CD6C1A" w14:paraId="15061B73" w14:textId="77777777" w:rsidTr="00972A62">
        <w:trPr>
          <w:tblHeader/>
          <w:jc w:val="center"/>
        </w:trPr>
        <w:tc>
          <w:tcPr>
            <w:tcW w:w="3113" w:type="dxa"/>
          </w:tcPr>
          <w:p w14:paraId="431F9CF0"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Capacidade Específica (m</w:t>
            </w:r>
            <w:r w:rsidRPr="00CD6C1A">
              <w:rPr>
                <w:rFonts w:ascii="Tahoma" w:hAnsi="Tahoma" w:cs="Tahoma"/>
                <w:sz w:val="20"/>
                <w:szCs w:val="20"/>
                <w:vertAlign w:val="superscript"/>
              </w:rPr>
              <w:t>3</w:t>
            </w:r>
            <w:r w:rsidRPr="00CD6C1A">
              <w:rPr>
                <w:rFonts w:ascii="Tahoma" w:hAnsi="Tahoma" w:cs="Tahoma"/>
                <w:sz w:val="20"/>
                <w:szCs w:val="20"/>
              </w:rPr>
              <w:t>/h/m)</w:t>
            </w:r>
          </w:p>
        </w:tc>
        <w:tc>
          <w:tcPr>
            <w:tcW w:w="1449" w:type="dxa"/>
          </w:tcPr>
          <w:p w14:paraId="4EE6A730"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0,01 a 114</w:t>
            </w:r>
          </w:p>
        </w:tc>
        <w:tc>
          <w:tcPr>
            <w:tcW w:w="1417" w:type="dxa"/>
          </w:tcPr>
          <w:p w14:paraId="01A8C0FF"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2</w:t>
            </w:r>
          </w:p>
        </w:tc>
      </w:tr>
      <w:tr w:rsidR="00ED25A5" w:rsidRPr="00CD6C1A" w14:paraId="11CE04DB" w14:textId="77777777" w:rsidTr="00972A62">
        <w:trPr>
          <w:tblHeader/>
          <w:jc w:val="center"/>
        </w:trPr>
        <w:tc>
          <w:tcPr>
            <w:tcW w:w="3113" w:type="dxa"/>
            <w:vAlign w:val="center"/>
          </w:tcPr>
          <w:p w14:paraId="2657C9A5"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Transmissividade (m</w:t>
            </w:r>
            <w:r w:rsidRPr="00CD6C1A">
              <w:rPr>
                <w:rFonts w:ascii="Tahoma" w:hAnsi="Tahoma" w:cs="Tahoma"/>
                <w:sz w:val="20"/>
                <w:szCs w:val="20"/>
                <w:vertAlign w:val="superscript"/>
              </w:rPr>
              <w:t>2</w:t>
            </w:r>
            <w:r w:rsidRPr="00CD6C1A">
              <w:rPr>
                <w:rFonts w:ascii="Tahoma" w:hAnsi="Tahoma" w:cs="Tahoma"/>
                <w:sz w:val="20"/>
                <w:szCs w:val="20"/>
              </w:rPr>
              <w:t>/dia)</w:t>
            </w:r>
          </w:p>
        </w:tc>
        <w:tc>
          <w:tcPr>
            <w:tcW w:w="1449" w:type="dxa"/>
            <w:vAlign w:val="center"/>
          </w:tcPr>
          <w:p w14:paraId="2BA2A8DA" w14:textId="2106EDE1" w:rsidR="00ED25A5" w:rsidRPr="00CD6C1A" w:rsidRDefault="00ED25A5" w:rsidP="0024660D">
            <w:pPr>
              <w:jc w:val="center"/>
              <w:rPr>
                <w:rFonts w:ascii="Tahoma" w:hAnsi="Tahoma" w:cs="Tahoma"/>
                <w:sz w:val="20"/>
                <w:szCs w:val="20"/>
              </w:rPr>
            </w:pPr>
            <w:r w:rsidRPr="00CD6C1A">
              <w:rPr>
                <w:rFonts w:ascii="Tahoma" w:hAnsi="Tahoma" w:cs="Tahoma"/>
                <w:sz w:val="20"/>
                <w:szCs w:val="20"/>
              </w:rPr>
              <w:t>1 a 1500</w:t>
            </w:r>
          </w:p>
        </w:tc>
        <w:tc>
          <w:tcPr>
            <w:tcW w:w="1417" w:type="dxa"/>
          </w:tcPr>
          <w:p w14:paraId="5AB4DAF5" w14:textId="77777777" w:rsidR="00ED25A5" w:rsidRDefault="00ED25A5" w:rsidP="0024660D">
            <w:pPr>
              <w:jc w:val="center"/>
              <w:rPr>
                <w:rFonts w:ascii="Tahoma" w:hAnsi="Tahoma" w:cs="Tahoma"/>
                <w:sz w:val="20"/>
                <w:szCs w:val="20"/>
              </w:rPr>
            </w:pPr>
            <w:r w:rsidRPr="00CD6C1A">
              <w:rPr>
                <w:rFonts w:ascii="Tahoma" w:hAnsi="Tahoma" w:cs="Tahoma"/>
                <w:sz w:val="20"/>
                <w:szCs w:val="20"/>
              </w:rPr>
              <w:t>178</w:t>
            </w:r>
          </w:p>
          <w:p w14:paraId="1A348D09" w14:textId="6740C670" w:rsidR="00ED25A5" w:rsidRPr="00CD6C1A" w:rsidRDefault="00ED25A5" w:rsidP="0024660D">
            <w:pPr>
              <w:jc w:val="center"/>
              <w:rPr>
                <w:rFonts w:ascii="Tahoma" w:hAnsi="Tahoma" w:cs="Tahoma"/>
                <w:sz w:val="20"/>
                <w:szCs w:val="20"/>
              </w:rPr>
            </w:pPr>
            <w:r>
              <w:rPr>
                <w:rFonts w:ascii="Tahoma" w:hAnsi="Tahoma" w:cs="Tahoma"/>
                <w:sz w:val="20"/>
                <w:szCs w:val="20"/>
              </w:rPr>
              <w:t>(2,29 x 10</w:t>
            </w:r>
            <w:r w:rsidRPr="0016157F">
              <w:rPr>
                <w:rFonts w:ascii="Tahoma" w:hAnsi="Tahoma" w:cs="Tahoma"/>
                <w:sz w:val="20"/>
                <w:szCs w:val="20"/>
                <w:vertAlign w:val="superscript"/>
              </w:rPr>
              <w:t>3</w:t>
            </w:r>
            <w:r>
              <w:rPr>
                <w:rFonts w:ascii="Tahoma" w:hAnsi="Tahoma" w:cs="Tahoma"/>
                <w:sz w:val="20"/>
                <w:szCs w:val="20"/>
              </w:rPr>
              <w:t>)</w:t>
            </w:r>
          </w:p>
        </w:tc>
      </w:tr>
      <w:tr w:rsidR="00ED25A5" w:rsidRPr="00CD6C1A" w14:paraId="5B225B40" w14:textId="77777777" w:rsidTr="00972A62">
        <w:trPr>
          <w:tblHeader/>
          <w:jc w:val="center"/>
        </w:trPr>
        <w:tc>
          <w:tcPr>
            <w:tcW w:w="3113" w:type="dxa"/>
            <w:vAlign w:val="center"/>
          </w:tcPr>
          <w:p w14:paraId="641865C3" w14:textId="54852E2B" w:rsidR="00ED25A5" w:rsidRPr="00CD6C1A" w:rsidRDefault="00ED25A5" w:rsidP="0024660D">
            <w:pPr>
              <w:jc w:val="center"/>
              <w:rPr>
                <w:rFonts w:ascii="Tahoma" w:hAnsi="Tahoma" w:cs="Tahoma"/>
                <w:sz w:val="20"/>
                <w:szCs w:val="20"/>
              </w:rPr>
            </w:pPr>
            <w:r>
              <w:rPr>
                <w:rFonts w:ascii="Tahoma" w:hAnsi="Tahoma" w:cs="Tahoma"/>
                <w:sz w:val="20"/>
                <w:szCs w:val="20"/>
              </w:rPr>
              <w:t>Coeficiente de Armazenamento</w:t>
            </w:r>
          </w:p>
        </w:tc>
        <w:tc>
          <w:tcPr>
            <w:tcW w:w="1449" w:type="dxa"/>
            <w:vAlign w:val="center"/>
          </w:tcPr>
          <w:p w14:paraId="311AEA9C" w14:textId="77777777" w:rsidR="00ED25A5" w:rsidRPr="00CD6C1A" w:rsidRDefault="00ED25A5" w:rsidP="0024660D">
            <w:pPr>
              <w:jc w:val="center"/>
              <w:rPr>
                <w:rFonts w:ascii="Tahoma" w:hAnsi="Tahoma" w:cs="Tahoma"/>
                <w:sz w:val="20"/>
                <w:szCs w:val="20"/>
              </w:rPr>
            </w:pPr>
          </w:p>
        </w:tc>
        <w:tc>
          <w:tcPr>
            <w:tcW w:w="1417" w:type="dxa"/>
          </w:tcPr>
          <w:p w14:paraId="70A73ED5" w14:textId="69108573" w:rsidR="00ED25A5" w:rsidRPr="00CD6C1A" w:rsidRDefault="00ED25A5" w:rsidP="0024660D">
            <w:pPr>
              <w:jc w:val="center"/>
              <w:rPr>
                <w:rFonts w:ascii="Tahoma" w:hAnsi="Tahoma" w:cs="Tahoma"/>
                <w:sz w:val="20"/>
                <w:szCs w:val="20"/>
              </w:rPr>
            </w:pPr>
            <w:r>
              <w:rPr>
                <w:rFonts w:ascii="Tahoma" w:hAnsi="Tahoma" w:cs="Tahoma"/>
                <w:sz w:val="20"/>
                <w:szCs w:val="20"/>
              </w:rPr>
              <w:t>(3,54 x 10</w:t>
            </w:r>
            <w:r w:rsidRPr="0016157F">
              <w:rPr>
                <w:rFonts w:ascii="Tahoma" w:hAnsi="Tahoma" w:cs="Tahoma"/>
                <w:sz w:val="20"/>
                <w:szCs w:val="20"/>
                <w:vertAlign w:val="superscript"/>
              </w:rPr>
              <w:t>-3</w:t>
            </w:r>
            <w:r>
              <w:rPr>
                <w:rFonts w:ascii="Tahoma" w:hAnsi="Tahoma" w:cs="Tahoma"/>
                <w:sz w:val="20"/>
                <w:szCs w:val="20"/>
              </w:rPr>
              <w:t>)</w:t>
            </w:r>
          </w:p>
        </w:tc>
      </w:tr>
      <w:tr w:rsidR="00ED25A5" w:rsidRPr="00CD6C1A" w14:paraId="2CDA8070" w14:textId="77777777" w:rsidTr="00972A62">
        <w:trPr>
          <w:tblHeader/>
          <w:jc w:val="center"/>
        </w:trPr>
        <w:tc>
          <w:tcPr>
            <w:tcW w:w="3113" w:type="dxa"/>
          </w:tcPr>
          <w:p w14:paraId="1CDDEEF4" w14:textId="21E0838B" w:rsidR="00ED25A5" w:rsidRPr="00CD6C1A" w:rsidRDefault="00ED25A5" w:rsidP="0024660D">
            <w:pPr>
              <w:jc w:val="center"/>
              <w:rPr>
                <w:rFonts w:ascii="Tahoma" w:hAnsi="Tahoma" w:cs="Tahoma"/>
                <w:sz w:val="20"/>
                <w:szCs w:val="20"/>
              </w:rPr>
            </w:pPr>
            <w:r>
              <w:rPr>
                <w:rFonts w:ascii="Tahoma" w:hAnsi="Tahoma" w:cs="Tahoma"/>
                <w:sz w:val="20"/>
                <w:szCs w:val="20"/>
              </w:rPr>
              <w:t>Condutividade Hidráulica (m/s)</w:t>
            </w:r>
          </w:p>
        </w:tc>
        <w:tc>
          <w:tcPr>
            <w:tcW w:w="1449" w:type="dxa"/>
          </w:tcPr>
          <w:p w14:paraId="620796EE" w14:textId="3BB26BB3" w:rsidR="00ED25A5" w:rsidRPr="00337427" w:rsidRDefault="00ED25A5" w:rsidP="0024660D">
            <w:pPr>
              <w:jc w:val="center"/>
              <w:rPr>
                <w:rFonts w:ascii="Tahoma" w:hAnsi="Tahoma" w:cs="Tahoma"/>
                <w:sz w:val="20"/>
                <w:szCs w:val="20"/>
              </w:rPr>
            </w:pPr>
            <w:r>
              <w:rPr>
                <w:rFonts w:ascii="Tahoma" w:hAnsi="Tahoma" w:cs="Tahoma"/>
                <w:sz w:val="20"/>
                <w:szCs w:val="20"/>
              </w:rPr>
              <w:t>N.D.</w:t>
            </w:r>
          </w:p>
        </w:tc>
        <w:tc>
          <w:tcPr>
            <w:tcW w:w="1417" w:type="dxa"/>
          </w:tcPr>
          <w:p w14:paraId="58360E96" w14:textId="4B2E7E8F" w:rsidR="00ED25A5" w:rsidRPr="00CD6C1A" w:rsidRDefault="00ED25A5" w:rsidP="0024660D">
            <w:pPr>
              <w:jc w:val="center"/>
              <w:rPr>
                <w:rFonts w:ascii="Tahoma" w:hAnsi="Tahoma" w:cs="Tahoma"/>
                <w:sz w:val="20"/>
                <w:szCs w:val="20"/>
              </w:rPr>
            </w:pPr>
            <w:r w:rsidRPr="00337427">
              <w:rPr>
                <w:rFonts w:ascii="Tahoma" w:hAnsi="Tahoma" w:cs="Tahoma"/>
                <w:sz w:val="20"/>
                <w:szCs w:val="20"/>
              </w:rPr>
              <w:t>(3,49 x 10</w:t>
            </w:r>
            <w:r w:rsidRPr="00337427">
              <w:rPr>
                <w:rFonts w:ascii="Tahoma" w:hAnsi="Tahoma" w:cs="Tahoma"/>
                <w:sz w:val="20"/>
                <w:szCs w:val="20"/>
                <w:vertAlign w:val="superscript"/>
              </w:rPr>
              <w:t>-4)</w:t>
            </w:r>
          </w:p>
        </w:tc>
      </w:tr>
      <w:tr w:rsidR="00ED25A5" w:rsidRPr="00CD6C1A" w14:paraId="5FC48797" w14:textId="77777777" w:rsidTr="00972A62">
        <w:trPr>
          <w:tblHeader/>
          <w:jc w:val="center"/>
        </w:trPr>
        <w:tc>
          <w:tcPr>
            <w:tcW w:w="3113" w:type="dxa"/>
          </w:tcPr>
          <w:p w14:paraId="42C3188F"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Recarga Potencial (mm/ano)</w:t>
            </w:r>
          </w:p>
        </w:tc>
        <w:tc>
          <w:tcPr>
            <w:tcW w:w="1449" w:type="dxa"/>
          </w:tcPr>
          <w:p w14:paraId="593863A6"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1372 a 2027</w:t>
            </w:r>
          </w:p>
        </w:tc>
        <w:tc>
          <w:tcPr>
            <w:tcW w:w="1417" w:type="dxa"/>
          </w:tcPr>
          <w:p w14:paraId="6353CE10" w14:textId="77777777" w:rsidR="00ED25A5" w:rsidRPr="00CD6C1A" w:rsidRDefault="00ED25A5" w:rsidP="0024660D">
            <w:pPr>
              <w:jc w:val="center"/>
              <w:rPr>
                <w:rFonts w:ascii="Tahoma" w:hAnsi="Tahoma" w:cs="Tahoma"/>
                <w:sz w:val="20"/>
                <w:szCs w:val="20"/>
              </w:rPr>
            </w:pPr>
            <w:r w:rsidRPr="00CD6C1A">
              <w:rPr>
                <w:rFonts w:ascii="Tahoma" w:hAnsi="Tahoma" w:cs="Tahoma"/>
                <w:sz w:val="20"/>
                <w:szCs w:val="20"/>
              </w:rPr>
              <w:t>1810</w:t>
            </w:r>
          </w:p>
        </w:tc>
      </w:tr>
    </w:tbl>
    <w:p w14:paraId="7DF417B4" w14:textId="42367B6E" w:rsidR="00E5186A" w:rsidRDefault="0016157F" w:rsidP="003D0C95">
      <w:pPr>
        <w:ind w:left="426" w:right="424"/>
        <w:jc w:val="both"/>
        <w:rPr>
          <w:rFonts w:ascii="Tahoma" w:hAnsi="Tahoma" w:cs="Tahoma"/>
          <w:sz w:val="20"/>
          <w:szCs w:val="20"/>
        </w:rPr>
      </w:pPr>
      <w:r w:rsidRPr="00512F28">
        <w:rPr>
          <w:rFonts w:ascii="Tahoma" w:hAnsi="Tahoma" w:cs="Tahoma"/>
          <w:sz w:val="20"/>
          <w:szCs w:val="20"/>
        </w:rPr>
        <w:t xml:space="preserve">Obs.: os valores em parêntesis </w:t>
      </w:r>
      <w:r>
        <w:rPr>
          <w:rFonts w:ascii="Tahoma" w:hAnsi="Tahoma" w:cs="Tahoma"/>
          <w:sz w:val="20"/>
          <w:szCs w:val="20"/>
        </w:rPr>
        <w:t xml:space="preserve">foram obtidos por </w:t>
      </w:r>
      <w:r w:rsidRPr="00512F28">
        <w:rPr>
          <w:rFonts w:ascii="Tahoma" w:hAnsi="Tahoma" w:cs="Tahoma"/>
          <w:sz w:val="20"/>
          <w:szCs w:val="20"/>
        </w:rPr>
        <w:t>levantados por Cutrim et al. (2021) para a área urbana de Sinop (MT).</w:t>
      </w:r>
    </w:p>
    <w:p w14:paraId="4FFE31C9" w14:textId="77777777" w:rsidR="00082101" w:rsidRPr="003D0C95" w:rsidRDefault="00082101" w:rsidP="003D0C95">
      <w:pPr>
        <w:ind w:left="426" w:right="424"/>
        <w:jc w:val="both"/>
        <w:rPr>
          <w:rFonts w:ascii="Tahoma" w:hAnsi="Tahoma" w:cs="Tahoma"/>
          <w:sz w:val="20"/>
          <w:szCs w:val="20"/>
        </w:rPr>
      </w:pPr>
    </w:p>
    <w:p w14:paraId="4FD5484F" w14:textId="680A67F1" w:rsidR="002F6DB1" w:rsidRPr="00F57898" w:rsidRDefault="003E5013" w:rsidP="00F57898">
      <w:pPr>
        <w:pStyle w:val="PargrafodaLista"/>
        <w:numPr>
          <w:ilvl w:val="1"/>
          <w:numId w:val="3"/>
        </w:numPr>
        <w:jc w:val="both"/>
        <w:outlineLvl w:val="1"/>
        <w:rPr>
          <w:rFonts w:ascii="Tahoma" w:hAnsi="Tahoma" w:cs="Tahoma"/>
          <w:b/>
          <w:bCs/>
          <w:sz w:val="24"/>
          <w:szCs w:val="24"/>
        </w:rPr>
      </w:pPr>
      <w:bookmarkStart w:id="5" w:name="_Toc199449120"/>
      <w:r w:rsidRPr="00F57898">
        <w:rPr>
          <w:rFonts w:ascii="Tahoma" w:hAnsi="Tahoma" w:cs="Tahoma"/>
          <w:b/>
          <w:bCs/>
          <w:sz w:val="24"/>
          <w:szCs w:val="24"/>
        </w:rPr>
        <w:t>Aquífero Salto das Nuvens</w:t>
      </w:r>
      <w:bookmarkEnd w:id="5"/>
    </w:p>
    <w:p w14:paraId="6FF6CBCA" w14:textId="40259F3B" w:rsidR="003E5013" w:rsidRPr="003E5013" w:rsidRDefault="003E5013" w:rsidP="003E5013">
      <w:pPr>
        <w:jc w:val="both"/>
        <w:rPr>
          <w:rFonts w:ascii="Tahoma" w:hAnsi="Tahoma" w:cs="Tahoma"/>
          <w:sz w:val="24"/>
          <w:szCs w:val="24"/>
        </w:rPr>
      </w:pPr>
      <w:r w:rsidRPr="003E5013">
        <w:rPr>
          <w:rFonts w:ascii="Tahoma" w:hAnsi="Tahoma" w:cs="Tahoma"/>
          <w:sz w:val="24"/>
          <w:szCs w:val="24"/>
        </w:rPr>
        <w:t>E</w:t>
      </w:r>
      <w:r w:rsidR="00EC2849">
        <w:rPr>
          <w:rFonts w:ascii="Tahoma" w:hAnsi="Tahoma" w:cs="Tahoma"/>
          <w:sz w:val="24"/>
          <w:szCs w:val="24"/>
        </w:rPr>
        <w:t>sse aquífero e</w:t>
      </w:r>
      <w:r w:rsidRPr="003E5013">
        <w:rPr>
          <w:rFonts w:ascii="Tahoma" w:hAnsi="Tahoma" w:cs="Tahoma"/>
          <w:sz w:val="24"/>
          <w:szCs w:val="24"/>
        </w:rPr>
        <w:t>stende-se pela porção central do estado de Mato</w:t>
      </w:r>
      <w:r>
        <w:rPr>
          <w:rFonts w:ascii="Tahoma" w:hAnsi="Tahoma" w:cs="Tahoma"/>
          <w:sz w:val="24"/>
          <w:szCs w:val="24"/>
        </w:rPr>
        <w:t xml:space="preserve"> </w:t>
      </w:r>
      <w:r w:rsidRPr="003E5013">
        <w:rPr>
          <w:rFonts w:ascii="Tahoma" w:hAnsi="Tahoma" w:cs="Tahoma"/>
          <w:sz w:val="24"/>
          <w:szCs w:val="24"/>
        </w:rPr>
        <w:t>Grosso</w:t>
      </w:r>
      <w:r>
        <w:rPr>
          <w:rFonts w:ascii="Tahoma" w:hAnsi="Tahoma" w:cs="Tahoma"/>
          <w:sz w:val="24"/>
          <w:szCs w:val="24"/>
        </w:rPr>
        <w:t>, que é uma região que tem sido objeto de intensa atividade agropecuária em anos recentes e, portanto, com elevada demanda por água, em especial subterrânea</w:t>
      </w:r>
      <w:r w:rsidRPr="003E5013">
        <w:rPr>
          <w:rFonts w:ascii="Tahoma" w:hAnsi="Tahoma" w:cs="Tahoma"/>
          <w:sz w:val="24"/>
          <w:szCs w:val="24"/>
        </w:rPr>
        <w:t>.</w:t>
      </w:r>
    </w:p>
    <w:p w14:paraId="7EC6B4B7" w14:textId="1EA3EE6D" w:rsidR="00C04CCD" w:rsidRDefault="00E41825" w:rsidP="003E5013">
      <w:pPr>
        <w:jc w:val="both"/>
        <w:rPr>
          <w:rFonts w:ascii="Tahoma" w:hAnsi="Tahoma" w:cs="Tahoma"/>
          <w:sz w:val="24"/>
          <w:szCs w:val="24"/>
        </w:rPr>
      </w:pPr>
      <w:r>
        <w:rPr>
          <w:rFonts w:ascii="Tahoma" w:hAnsi="Tahoma" w:cs="Tahoma"/>
          <w:sz w:val="24"/>
          <w:szCs w:val="24"/>
        </w:rPr>
        <w:t xml:space="preserve">Na Tabela 3 apresentam-se valores de alguns parâmetros hidrogeológicos do aquífero Salto das Nuvens. </w:t>
      </w:r>
      <w:r w:rsidR="003E5013" w:rsidRPr="003E5013">
        <w:rPr>
          <w:rFonts w:ascii="Tahoma" w:hAnsi="Tahoma" w:cs="Tahoma"/>
          <w:sz w:val="24"/>
          <w:szCs w:val="24"/>
        </w:rPr>
        <w:t xml:space="preserve">As maiores vazões concentram-se nos municípios de São José do Rio Claro e Tapurah, e as menores, em Sorriso. </w:t>
      </w:r>
    </w:p>
    <w:p w14:paraId="6700E2F1" w14:textId="77777777" w:rsidR="00082101" w:rsidRPr="003E5013" w:rsidRDefault="00082101" w:rsidP="003E5013">
      <w:pPr>
        <w:jc w:val="both"/>
        <w:rPr>
          <w:rFonts w:ascii="Tahoma" w:hAnsi="Tahoma" w:cs="Tahoma"/>
          <w:sz w:val="24"/>
          <w:szCs w:val="24"/>
        </w:rPr>
      </w:pPr>
    </w:p>
    <w:p w14:paraId="45481FD6" w14:textId="201EBF9B" w:rsidR="003E5013" w:rsidRPr="00A86317" w:rsidRDefault="003E5013" w:rsidP="003E5013">
      <w:pPr>
        <w:autoSpaceDE w:val="0"/>
        <w:autoSpaceDN w:val="0"/>
        <w:adjustRightInd w:val="0"/>
        <w:spacing w:after="0" w:line="240" w:lineRule="auto"/>
        <w:jc w:val="center"/>
        <w:rPr>
          <w:rFonts w:ascii="Tahoma" w:hAnsi="Tahoma" w:cs="Tahoma"/>
          <w:sz w:val="24"/>
          <w:szCs w:val="24"/>
        </w:rPr>
      </w:pPr>
      <w:bookmarkStart w:id="6" w:name="_Ref172556714"/>
      <w:r w:rsidRPr="00A86317">
        <w:rPr>
          <w:rFonts w:ascii="Tahoma" w:hAnsi="Tahoma" w:cs="Tahoma"/>
          <w:sz w:val="24"/>
          <w:szCs w:val="24"/>
        </w:rPr>
        <w:t xml:space="preserve">Tabela </w:t>
      </w:r>
      <w:r w:rsidRPr="00A86317">
        <w:rPr>
          <w:rFonts w:ascii="Tahoma" w:hAnsi="Tahoma" w:cs="Tahoma"/>
          <w:sz w:val="24"/>
          <w:szCs w:val="24"/>
        </w:rPr>
        <w:fldChar w:fldCharType="begin"/>
      </w:r>
      <w:r w:rsidRPr="00A86317">
        <w:rPr>
          <w:rFonts w:ascii="Tahoma" w:hAnsi="Tahoma" w:cs="Tahoma"/>
          <w:sz w:val="24"/>
          <w:szCs w:val="24"/>
        </w:rPr>
        <w:instrText xml:space="preserve"> SEQ Tabela \* ARABIC </w:instrText>
      </w:r>
      <w:r w:rsidRPr="00A86317">
        <w:rPr>
          <w:rFonts w:ascii="Tahoma" w:hAnsi="Tahoma" w:cs="Tahoma"/>
          <w:sz w:val="24"/>
          <w:szCs w:val="24"/>
        </w:rPr>
        <w:fldChar w:fldCharType="separate"/>
      </w:r>
      <w:r w:rsidR="00AB1A33">
        <w:rPr>
          <w:rFonts w:ascii="Tahoma" w:hAnsi="Tahoma" w:cs="Tahoma"/>
          <w:noProof/>
          <w:sz w:val="24"/>
          <w:szCs w:val="24"/>
        </w:rPr>
        <w:t>3</w:t>
      </w:r>
      <w:r w:rsidRPr="00A86317">
        <w:rPr>
          <w:rFonts w:ascii="Tahoma" w:hAnsi="Tahoma" w:cs="Tahoma"/>
          <w:sz w:val="24"/>
          <w:szCs w:val="24"/>
        </w:rPr>
        <w:fldChar w:fldCharType="end"/>
      </w:r>
      <w:bookmarkEnd w:id="6"/>
      <w:r w:rsidRPr="00A86317">
        <w:rPr>
          <w:rFonts w:ascii="Tahoma" w:hAnsi="Tahoma" w:cs="Tahoma"/>
          <w:sz w:val="24"/>
          <w:szCs w:val="24"/>
        </w:rPr>
        <w:t xml:space="preserve"> – Síntese dos dados dos poços cadastrados para o </w:t>
      </w:r>
      <w:r w:rsidR="00EC2849">
        <w:rPr>
          <w:rFonts w:ascii="Tahoma" w:hAnsi="Tahoma" w:cs="Tahoma"/>
          <w:sz w:val="24"/>
          <w:szCs w:val="24"/>
        </w:rPr>
        <w:t>Aquífero Salto das Nuvens</w:t>
      </w:r>
      <w:r w:rsidR="008F2B4A">
        <w:rPr>
          <w:rFonts w:ascii="Tahoma" w:hAnsi="Tahoma" w:cs="Tahoma"/>
          <w:sz w:val="24"/>
          <w:szCs w:val="24"/>
        </w:rPr>
        <w:t xml:space="preserve"> (CPRM, 2012)</w:t>
      </w:r>
      <w:r w:rsidRPr="00A86317">
        <w:rPr>
          <w:rFonts w:ascii="Tahoma" w:hAnsi="Tahoma" w:cs="Tahoma"/>
          <w:sz w:val="24"/>
          <w:szCs w:val="24"/>
        </w:rPr>
        <w:t>.</w:t>
      </w:r>
    </w:p>
    <w:tbl>
      <w:tblPr>
        <w:tblStyle w:val="Tabelacomgrade"/>
        <w:tblW w:w="0" w:type="auto"/>
        <w:jc w:val="center"/>
        <w:tblLook w:val="04A0" w:firstRow="1" w:lastRow="0" w:firstColumn="1" w:lastColumn="0" w:noHBand="0" w:noVBand="1"/>
      </w:tblPr>
      <w:tblGrid>
        <w:gridCol w:w="2689"/>
        <w:gridCol w:w="1776"/>
        <w:gridCol w:w="2130"/>
        <w:gridCol w:w="1899"/>
      </w:tblGrid>
      <w:tr w:rsidR="00E41825" w14:paraId="73572ABD" w14:textId="6695F0D4" w:rsidTr="00E41825">
        <w:trPr>
          <w:jc w:val="center"/>
        </w:trPr>
        <w:tc>
          <w:tcPr>
            <w:tcW w:w="2689" w:type="dxa"/>
            <w:shd w:val="clear" w:color="auto" w:fill="A6A6A6" w:themeFill="background1" w:themeFillShade="A6"/>
          </w:tcPr>
          <w:p w14:paraId="7AFA280F" w14:textId="77777777" w:rsidR="00E41825" w:rsidRPr="00A86317" w:rsidRDefault="00E41825" w:rsidP="00153721">
            <w:pPr>
              <w:jc w:val="center"/>
              <w:rPr>
                <w:rFonts w:ascii="Tahoma" w:hAnsi="Tahoma" w:cs="Tahoma"/>
                <w:b/>
                <w:bCs/>
                <w:sz w:val="24"/>
                <w:szCs w:val="24"/>
              </w:rPr>
            </w:pPr>
            <w:r w:rsidRPr="00A86317">
              <w:rPr>
                <w:rFonts w:ascii="Tahoma" w:hAnsi="Tahoma" w:cs="Tahoma"/>
                <w:b/>
                <w:bCs/>
                <w:sz w:val="24"/>
                <w:szCs w:val="24"/>
              </w:rPr>
              <w:t>Parâmetro</w:t>
            </w:r>
          </w:p>
        </w:tc>
        <w:tc>
          <w:tcPr>
            <w:tcW w:w="1776" w:type="dxa"/>
            <w:shd w:val="clear" w:color="auto" w:fill="A6A6A6" w:themeFill="background1" w:themeFillShade="A6"/>
          </w:tcPr>
          <w:p w14:paraId="69DFC70D" w14:textId="54660FA2" w:rsidR="00E41825" w:rsidRPr="00A86317" w:rsidRDefault="00E41825" w:rsidP="00153721">
            <w:pPr>
              <w:jc w:val="center"/>
              <w:rPr>
                <w:rFonts w:ascii="Tahoma" w:hAnsi="Tahoma" w:cs="Tahoma"/>
                <w:b/>
                <w:bCs/>
                <w:sz w:val="24"/>
                <w:szCs w:val="24"/>
              </w:rPr>
            </w:pPr>
            <w:r>
              <w:rPr>
                <w:rFonts w:ascii="Tahoma" w:hAnsi="Tahoma" w:cs="Tahoma"/>
                <w:b/>
                <w:bCs/>
                <w:sz w:val="24"/>
                <w:szCs w:val="24"/>
              </w:rPr>
              <w:t>Mínimo</w:t>
            </w:r>
          </w:p>
        </w:tc>
        <w:tc>
          <w:tcPr>
            <w:tcW w:w="2130" w:type="dxa"/>
            <w:shd w:val="clear" w:color="auto" w:fill="A6A6A6" w:themeFill="background1" w:themeFillShade="A6"/>
          </w:tcPr>
          <w:p w14:paraId="48E42473" w14:textId="172212E5" w:rsidR="00E41825" w:rsidRPr="00A86317" w:rsidRDefault="00E41825" w:rsidP="00153721">
            <w:pPr>
              <w:jc w:val="center"/>
              <w:rPr>
                <w:rFonts w:ascii="Tahoma" w:hAnsi="Tahoma" w:cs="Tahoma"/>
                <w:b/>
                <w:bCs/>
                <w:sz w:val="24"/>
                <w:szCs w:val="24"/>
              </w:rPr>
            </w:pPr>
            <w:r w:rsidRPr="00A86317">
              <w:rPr>
                <w:rFonts w:ascii="Tahoma" w:hAnsi="Tahoma" w:cs="Tahoma"/>
                <w:b/>
                <w:bCs/>
                <w:sz w:val="24"/>
                <w:szCs w:val="24"/>
              </w:rPr>
              <w:t>Média</w:t>
            </w:r>
          </w:p>
        </w:tc>
        <w:tc>
          <w:tcPr>
            <w:tcW w:w="1899" w:type="dxa"/>
            <w:shd w:val="clear" w:color="auto" w:fill="A6A6A6" w:themeFill="background1" w:themeFillShade="A6"/>
          </w:tcPr>
          <w:p w14:paraId="2144E184" w14:textId="46B9B155" w:rsidR="00E41825" w:rsidRPr="00A86317" w:rsidRDefault="00E41825" w:rsidP="00153721">
            <w:pPr>
              <w:jc w:val="center"/>
              <w:rPr>
                <w:rFonts w:ascii="Tahoma" w:hAnsi="Tahoma" w:cs="Tahoma"/>
                <w:b/>
                <w:bCs/>
                <w:sz w:val="24"/>
                <w:szCs w:val="24"/>
              </w:rPr>
            </w:pPr>
            <w:r>
              <w:rPr>
                <w:rFonts w:ascii="Tahoma" w:hAnsi="Tahoma" w:cs="Tahoma"/>
                <w:b/>
                <w:bCs/>
                <w:sz w:val="24"/>
                <w:szCs w:val="24"/>
              </w:rPr>
              <w:t>Máximo</w:t>
            </w:r>
          </w:p>
        </w:tc>
      </w:tr>
      <w:tr w:rsidR="00E41825" w14:paraId="4F8B8708" w14:textId="6A8C3907" w:rsidTr="00E41825">
        <w:trPr>
          <w:jc w:val="center"/>
        </w:trPr>
        <w:tc>
          <w:tcPr>
            <w:tcW w:w="2689" w:type="dxa"/>
          </w:tcPr>
          <w:p w14:paraId="3E9229F8" w14:textId="77777777" w:rsidR="00E41825" w:rsidRPr="00A86317" w:rsidRDefault="00E41825" w:rsidP="00153721">
            <w:pPr>
              <w:jc w:val="center"/>
              <w:rPr>
                <w:rFonts w:ascii="Tahoma" w:hAnsi="Tahoma" w:cs="Tahoma"/>
                <w:sz w:val="24"/>
                <w:szCs w:val="24"/>
              </w:rPr>
            </w:pPr>
            <w:r>
              <w:rPr>
                <w:rFonts w:ascii="Tahoma" w:hAnsi="Tahoma" w:cs="Tahoma"/>
                <w:sz w:val="24"/>
                <w:szCs w:val="24"/>
              </w:rPr>
              <w:t>Vazão (m</w:t>
            </w:r>
            <w:r w:rsidRPr="00A86317">
              <w:rPr>
                <w:rFonts w:ascii="Tahoma" w:hAnsi="Tahoma" w:cs="Tahoma"/>
                <w:sz w:val="24"/>
                <w:szCs w:val="24"/>
                <w:vertAlign w:val="superscript"/>
              </w:rPr>
              <w:t>3</w:t>
            </w:r>
            <w:r w:rsidRPr="00A86317">
              <w:rPr>
                <w:rFonts w:ascii="Tahoma" w:hAnsi="Tahoma" w:cs="Tahoma"/>
                <w:sz w:val="24"/>
                <w:szCs w:val="24"/>
              </w:rPr>
              <w:t>/h)</w:t>
            </w:r>
          </w:p>
        </w:tc>
        <w:tc>
          <w:tcPr>
            <w:tcW w:w="1776" w:type="dxa"/>
          </w:tcPr>
          <w:p w14:paraId="0860E292" w14:textId="754EC4C3" w:rsidR="00E41825" w:rsidRDefault="00E41825" w:rsidP="00153721">
            <w:pPr>
              <w:jc w:val="center"/>
              <w:rPr>
                <w:rFonts w:ascii="Tahoma" w:hAnsi="Tahoma" w:cs="Tahoma"/>
                <w:sz w:val="24"/>
                <w:szCs w:val="24"/>
              </w:rPr>
            </w:pPr>
            <w:r>
              <w:rPr>
                <w:rFonts w:ascii="Tahoma" w:hAnsi="Tahoma" w:cs="Tahoma"/>
                <w:sz w:val="24"/>
                <w:szCs w:val="24"/>
              </w:rPr>
              <w:t>0,77 (15,0)</w:t>
            </w:r>
          </w:p>
        </w:tc>
        <w:tc>
          <w:tcPr>
            <w:tcW w:w="2130" w:type="dxa"/>
          </w:tcPr>
          <w:p w14:paraId="07E0A0F5" w14:textId="3CA42F92" w:rsidR="00E41825" w:rsidRDefault="00E41825" w:rsidP="00153721">
            <w:pPr>
              <w:jc w:val="center"/>
              <w:rPr>
                <w:rFonts w:ascii="Tahoma" w:hAnsi="Tahoma" w:cs="Tahoma"/>
                <w:sz w:val="24"/>
                <w:szCs w:val="24"/>
              </w:rPr>
            </w:pPr>
            <w:r>
              <w:rPr>
                <w:rFonts w:ascii="Tahoma" w:hAnsi="Tahoma" w:cs="Tahoma"/>
                <w:sz w:val="24"/>
                <w:szCs w:val="24"/>
              </w:rPr>
              <w:t>20,48</w:t>
            </w:r>
          </w:p>
        </w:tc>
        <w:tc>
          <w:tcPr>
            <w:tcW w:w="1899" w:type="dxa"/>
          </w:tcPr>
          <w:p w14:paraId="2074A49A" w14:textId="5BC2DC48" w:rsidR="00E41825" w:rsidRDefault="00E41825" w:rsidP="00153721">
            <w:pPr>
              <w:jc w:val="center"/>
              <w:rPr>
                <w:rFonts w:ascii="Tahoma" w:hAnsi="Tahoma" w:cs="Tahoma"/>
                <w:sz w:val="24"/>
                <w:szCs w:val="24"/>
              </w:rPr>
            </w:pPr>
            <w:r>
              <w:rPr>
                <w:rFonts w:ascii="Tahoma" w:hAnsi="Tahoma" w:cs="Tahoma"/>
                <w:sz w:val="24"/>
                <w:szCs w:val="24"/>
              </w:rPr>
              <w:t>110,97 (50,0)</w:t>
            </w:r>
          </w:p>
        </w:tc>
      </w:tr>
      <w:tr w:rsidR="00E41825" w14:paraId="19F12725" w14:textId="35DB605E" w:rsidTr="00E41825">
        <w:trPr>
          <w:jc w:val="center"/>
        </w:trPr>
        <w:tc>
          <w:tcPr>
            <w:tcW w:w="2689" w:type="dxa"/>
          </w:tcPr>
          <w:p w14:paraId="36C8284E" w14:textId="77777777" w:rsidR="00E41825" w:rsidRPr="00A86317" w:rsidRDefault="00E41825" w:rsidP="00153721">
            <w:pPr>
              <w:jc w:val="center"/>
              <w:rPr>
                <w:rFonts w:ascii="Tahoma" w:hAnsi="Tahoma" w:cs="Tahoma"/>
                <w:sz w:val="24"/>
                <w:szCs w:val="24"/>
              </w:rPr>
            </w:pPr>
            <w:r w:rsidRPr="00A86317">
              <w:rPr>
                <w:rFonts w:ascii="Tahoma" w:hAnsi="Tahoma" w:cs="Tahoma"/>
                <w:sz w:val="24"/>
                <w:szCs w:val="24"/>
              </w:rPr>
              <w:t>Vaz</w:t>
            </w:r>
            <w:r>
              <w:rPr>
                <w:rFonts w:ascii="Tahoma" w:hAnsi="Tahoma" w:cs="Tahoma"/>
                <w:sz w:val="24"/>
                <w:szCs w:val="24"/>
              </w:rPr>
              <w:t>ã</w:t>
            </w:r>
            <w:r w:rsidRPr="00A86317">
              <w:rPr>
                <w:rFonts w:ascii="Tahoma" w:hAnsi="Tahoma" w:cs="Tahoma"/>
                <w:sz w:val="24"/>
                <w:szCs w:val="24"/>
              </w:rPr>
              <w:t>o e</w:t>
            </w:r>
            <w:r>
              <w:rPr>
                <w:rFonts w:ascii="Tahoma" w:hAnsi="Tahoma" w:cs="Tahoma"/>
                <w:sz w:val="24"/>
                <w:szCs w:val="24"/>
              </w:rPr>
              <w:t>specífica (m</w:t>
            </w:r>
            <w:r w:rsidRPr="00A86317">
              <w:rPr>
                <w:rFonts w:ascii="Tahoma" w:hAnsi="Tahoma" w:cs="Tahoma"/>
                <w:sz w:val="24"/>
                <w:szCs w:val="24"/>
                <w:vertAlign w:val="superscript"/>
              </w:rPr>
              <w:t>3</w:t>
            </w:r>
            <w:r w:rsidRPr="00A86317">
              <w:rPr>
                <w:rFonts w:ascii="Tahoma" w:hAnsi="Tahoma" w:cs="Tahoma"/>
                <w:sz w:val="24"/>
                <w:szCs w:val="24"/>
              </w:rPr>
              <w:t>/h/m</w:t>
            </w:r>
            <w:r>
              <w:rPr>
                <w:rFonts w:ascii="Tahoma" w:hAnsi="Tahoma" w:cs="Tahoma"/>
                <w:sz w:val="24"/>
                <w:szCs w:val="24"/>
              </w:rPr>
              <w:t>)</w:t>
            </w:r>
          </w:p>
        </w:tc>
        <w:tc>
          <w:tcPr>
            <w:tcW w:w="1776" w:type="dxa"/>
          </w:tcPr>
          <w:p w14:paraId="37BF0F7A" w14:textId="793E9655" w:rsidR="00E41825" w:rsidRDefault="00E41825" w:rsidP="00153721">
            <w:pPr>
              <w:jc w:val="center"/>
              <w:rPr>
                <w:rFonts w:ascii="Tahoma" w:hAnsi="Tahoma" w:cs="Tahoma"/>
                <w:sz w:val="24"/>
                <w:szCs w:val="24"/>
              </w:rPr>
            </w:pPr>
            <w:r>
              <w:rPr>
                <w:rFonts w:ascii="Tahoma" w:hAnsi="Tahoma" w:cs="Tahoma"/>
                <w:sz w:val="24"/>
                <w:szCs w:val="24"/>
              </w:rPr>
              <w:t>0,155</w:t>
            </w:r>
          </w:p>
        </w:tc>
        <w:tc>
          <w:tcPr>
            <w:tcW w:w="2130" w:type="dxa"/>
          </w:tcPr>
          <w:p w14:paraId="37C19EAD" w14:textId="5881D011" w:rsidR="00E41825" w:rsidRDefault="00E41825" w:rsidP="00153721">
            <w:pPr>
              <w:jc w:val="center"/>
              <w:rPr>
                <w:rFonts w:ascii="Tahoma" w:hAnsi="Tahoma" w:cs="Tahoma"/>
                <w:sz w:val="24"/>
                <w:szCs w:val="24"/>
              </w:rPr>
            </w:pPr>
            <w:r>
              <w:rPr>
                <w:rFonts w:ascii="Tahoma" w:hAnsi="Tahoma" w:cs="Tahoma"/>
                <w:sz w:val="24"/>
                <w:szCs w:val="24"/>
              </w:rPr>
              <w:t>2,01</w:t>
            </w:r>
          </w:p>
        </w:tc>
        <w:tc>
          <w:tcPr>
            <w:tcW w:w="1899" w:type="dxa"/>
          </w:tcPr>
          <w:p w14:paraId="3C0CC75F" w14:textId="474DE73C" w:rsidR="00E41825" w:rsidRDefault="00E41825" w:rsidP="00153721">
            <w:pPr>
              <w:jc w:val="center"/>
              <w:rPr>
                <w:rFonts w:ascii="Tahoma" w:hAnsi="Tahoma" w:cs="Tahoma"/>
                <w:sz w:val="24"/>
                <w:szCs w:val="24"/>
              </w:rPr>
            </w:pPr>
            <w:r>
              <w:rPr>
                <w:rFonts w:ascii="Tahoma" w:hAnsi="Tahoma" w:cs="Tahoma"/>
                <w:sz w:val="24"/>
                <w:szCs w:val="24"/>
              </w:rPr>
              <w:t>11,44</w:t>
            </w:r>
          </w:p>
        </w:tc>
      </w:tr>
      <w:tr w:rsidR="00E41825" w14:paraId="5AB65914" w14:textId="51495D74" w:rsidTr="00E41825">
        <w:trPr>
          <w:jc w:val="center"/>
        </w:trPr>
        <w:tc>
          <w:tcPr>
            <w:tcW w:w="2689" w:type="dxa"/>
          </w:tcPr>
          <w:p w14:paraId="5377772E" w14:textId="0C7E8D35" w:rsidR="00E41825" w:rsidRPr="00E41825" w:rsidRDefault="00E41825" w:rsidP="00153721">
            <w:pPr>
              <w:jc w:val="center"/>
              <w:rPr>
                <w:rFonts w:ascii="Tahoma" w:hAnsi="Tahoma" w:cs="Tahoma"/>
                <w:sz w:val="24"/>
                <w:szCs w:val="24"/>
              </w:rPr>
            </w:pPr>
            <w:r w:rsidRPr="00E41825">
              <w:rPr>
                <w:rFonts w:ascii="Tahoma" w:hAnsi="Tahoma" w:cs="Tahoma"/>
                <w:sz w:val="24"/>
                <w:szCs w:val="24"/>
              </w:rPr>
              <w:t>Capacidade Específica (m</w:t>
            </w:r>
            <w:r w:rsidRPr="00E41825">
              <w:rPr>
                <w:rFonts w:ascii="Tahoma" w:hAnsi="Tahoma" w:cs="Tahoma"/>
                <w:sz w:val="24"/>
                <w:szCs w:val="24"/>
                <w:vertAlign w:val="superscript"/>
              </w:rPr>
              <w:t>3</w:t>
            </w:r>
            <w:r w:rsidRPr="00E41825">
              <w:rPr>
                <w:rFonts w:ascii="Tahoma" w:hAnsi="Tahoma" w:cs="Tahoma"/>
                <w:sz w:val="24"/>
                <w:szCs w:val="24"/>
              </w:rPr>
              <w:t>/h/m)</w:t>
            </w:r>
          </w:p>
        </w:tc>
        <w:tc>
          <w:tcPr>
            <w:tcW w:w="1776" w:type="dxa"/>
          </w:tcPr>
          <w:p w14:paraId="2923F727" w14:textId="5973B72F" w:rsidR="00E41825" w:rsidRDefault="00E41825" w:rsidP="00153721">
            <w:pPr>
              <w:jc w:val="center"/>
              <w:rPr>
                <w:rFonts w:ascii="Tahoma" w:hAnsi="Tahoma" w:cs="Tahoma"/>
                <w:sz w:val="24"/>
                <w:szCs w:val="24"/>
              </w:rPr>
            </w:pPr>
            <w:r>
              <w:rPr>
                <w:rFonts w:ascii="Tahoma" w:hAnsi="Tahoma" w:cs="Tahoma"/>
                <w:sz w:val="24"/>
                <w:szCs w:val="24"/>
              </w:rPr>
              <w:t>----</w:t>
            </w:r>
          </w:p>
        </w:tc>
        <w:tc>
          <w:tcPr>
            <w:tcW w:w="2130" w:type="dxa"/>
          </w:tcPr>
          <w:p w14:paraId="63CD6C08" w14:textId="0E34302C" w:rsidR="00E41825" w:rsidRDefault="00E41825" w:rsidP="00153721">
            <w:pPr>
              <w:jc w:val="center"/>
              <w:rPr>
                <w:rFonts w:ascii="Tahoma" w:hAnsi="Tahoma" w:cs="Tahoma"/>
                <w:sz w:val="24"/>
                <w:szCs w:val="24"/>
              </w:rPr>
            </w:pPr>
            <w:r>
              <w:rPr>
                <w:rFonts w:ascii="Tahoma" w:hAnsi="Tahoma" w:cs="Tahoma"/>
                <w:sz w:val="24"/>
                <w:szCs w:val="24"/>
              </w:rPr>
              <w:t>2,00</w:t>
            </w:r>
          </w:p>
        </w:tc>
        <w:tc>
          <w:tcPr>
            <w:tcW w:w="1899" w:type="dxa"/>
          </w:tcPr>
          <w:p w14:paraId="06931219" w14:textId="731A1000" w:rsidR="00E41825" w:rsidRDefault="00E41825" w:rsidP="00153721">
            <w:pPr>
              <w:jc w:val="center"/>
              <w:rPr>
                <w:rFonts w:ascii="Tahoma" w:hAnsi="Tahoma" w:cs="Tahoma"/>
                <w:sz w:val="24"/>
                <w:szCs w:val="24"/>
              </w:rPr>
            </w:pPr>
            <w:r>
              <w:rPr>
                <w:rFonts w:ascii="Tahoma" w:hAnsi="Tahoma" w:cs="Tahoma"/>
                <w:sz w:val="24"/>
                <w:szCs w:val="24"/>
              </w:rPr>
              <w:t>----</w:t>
            </w:r>
          </w:p>
        </w:tc>
      </w:tr>
    </w:tbl>
    <w:p w14:paraId="36C121A1" w14:textId="77777777" w:rsidR="00E41825" w:rsidRPr="00512F28" w:rsidRDefault="00E41825" w:rsidP="00E41825">
      <w:pPr>
        <w:ind w:left="426" w:right="424"/>
        <w:jc w:val="both"/>
        <w:rPr>
          <w:rFonts w:ascii="Tahoma" w:hAnsi="Tahoma" w:cs="Tahoma"/>
          <w:sz w:val="20"/>
          <w:szCs w:val="20"/>
        </w:rPr>
      </w:pPr>
      <w:r w:rsidRPr="00512F28">
        <w:rPr>
          <w:rFonts w:ascii="Tahoma" w:hAnsi="Tahoma" w:cs="Tahoma"/>
          <w:sz w:val="20"/>
          <w:szCs w:val="20"/>
        </w:rPr>
        <w:t xml:space="preserve">Obs.: os valores em parêntesis </w:t>
      </w:r>
      <w:r>
        <w:rPr>
          <w:rFonts w:ascii="Tahoma" w:hAnsi="Tahoma" w:cs="Tahoma"/>
          <w:sz w:val="20"/>
          <w:szCs w:val="20"/>
        </w:rPr>
        <w:t xml:space="preserve">foram obtidos por </w:t>
      </w:r>
      <w:r w:rsidRPr="00512F28">
        <w:rPr>
          <w:rFonts w:ascii="Tahoma" w:hAnsi="Tahoma" w:cs="Tahoma"/>
          <w:sz w:val="20"/>
          <w:szCs w:val="20"/>
        </w:rPr>
        <w:t>levantados por Cutrim et al. (2021) para a área urbana de Sinop (MT).</w:t>
      </w:r>
    </w:p>
    <w:p w14:paraId="20843CDE" w14:textId="77777777" w:rsidR="003E5013" w:rsidRDefault="003E5013" w:rsidP="003E5013">
      <w:pPr>
        <w:jc w:val="both"/>
        <w:rPr>
          <w:rFonts w:ascii="Tahoma" w:hAnsi="Tahoma" w:cs="Tahoma"/>
          <w:sz w:val="24"/>
          <w:szCs w:val="24"/>
        </w:rPr>
      </w:pPr>
    </w:p>
    <w:p w14:paraId="0BA5DFFA" w14:textId="7E0CBF57" w:rsidR="008D6691" w:rsidRDefault="008D6691" w:rsidP="008D6691">
      <w:pPr>
        <w:jc w:val="both"/>
        <w:rPr>
          <w:rFonts w:ascii="Tahoma" w:hAnsi="Tahoma" w:cs="Tahoma"/>
          <w:sz w:val="24"/>
          <w:szCs w:val="24"/>
        </w:rPr>
      </w:pPr>
      <w:r>
        <w:rPr>
          <w:rFonts w:ascii="Tahoma" w:hAnsi="Tahoma" w:cs="Tahoma"/>
          <w:sz w:val="24"/>
          <w:szCs w:val="24"/>
        </w:rPr>
        <w:t>Backles &amp; Migliorini (2022), com base em dados de 2570 poços na base de dados da SEMA-MT, da SEPLAN-MT e dos SIAGAS (de 1980 a fevereiro de 2017), determin</w:t>
      </w:r>
      <w:r w:rsidR="00EC2849">
        <w:rPr>
          <w:rFonts w:ascii="Tahoma" w:hAnsi="Tahoma" w:cs="Tahoma"/>
          <w:sz w:val="24"/>
          <w:szCs w:val="24"/>
        </w:rPr>
        <w:t>aram</w:t>
      </w:r>
      <w:r>
        <w:rPr>
          <w:rFonts w:ascii="Tahoma" w:hAnsi="Tahoma" w:cs="Tahoma"/>
          <w:sz w:val="24"/>
          <w:szCs w:val="24"/>
        </w:rPr>
        <w:t xml:space="preserve"> algumas características, incluindo parâmetros hidrodinâmicos, do </w:t>
      </w:r>
      <w:r w:rsidR="00EC2849">
        <w:rPr>
          <w:rFonts w:ascii="Tahoma" w:hAnsi="Tahoma" w:cs="Tahoma"/>
          <w:sz w:val="24"/>
          <w:szCs w:val="24"/>
        </w:rPr>
        <w:t>Aquífero Salto das Nuvens</w:t>
      </w:r>
      <w:r>
        <w:rPr>
          <w:rFonts w:ascii="Tahoma" w:hAnsi="Tahoma" w:cs="Tahoma"/>
          <w:sz w:val="24"/>
          <w:szCs w:val="24"/>
        </w:rPr>
        <w:t xml:space="preserve">, cujos dados estão sintetizados na </w:t>
      </w:r>
      <w:r>
        <w:rPr>
          <w:rFonts w:ascii="Tahoma" w:hAnsi="Tahoma" w:cs="Tahoma"/>
          <w:sz w:val="24"/>
          <w:szCs w:val="24"/>
        </w:rPr>
        <w:fldChar w:fldCharType="begin"/>
      </w:r>
      <w:r>
        <w:rPr>
          <w:rFonts w:ascii="Tahoma" w:hAnsi="Tahoma" w:cs="Tahoma"/>
          <w:sz w:val="24"/>
          <w:szCs w:val="24"/>
        </w:rPr>
        <w:instrText xml:space="preserve"> REF _Ref172706166 \h </w:instrText>
      </w:r>
      <w:r>
        <w:rPr>
          <w:rFonts w:ascii="Tahoma" w:hAnsi="Tahoma" w:cs="Tahoma"/>
          <w:sz w:val="24"/>
          <w:szCs w:val="24"/>
        </w:rPr>
      </w:r>
      <w:r>
        <w:rPr>
          <w:rFonts w:ascii="Tahoma" w:hAnsi="Tahoma" w:cs="Tahoma"/>
          <w:sz w:val="24"/>
          <w:szCs w:val="24"/>
        </w:rPr>
        <w:fldChar w:fldCharType="separate"/>
      </w:r>
      <w:r w:rsidR="00AB1A33" w:rsidRPr="00F8174F">
        <w:rPr>
          <w:rFonts w:ascii="Tahoma" w:hAnsi="Tahoma" w:cs="Tahoma"/>
          <w:sz w:val="24"/>
          <w:szCs w:val="24"/>
        </w:rPr>
        <w:t xml:space="preserve">Tabela </w:t>
      </w:r>
      <w:r w:rsidR="00AB1A33">
        <w:rPr>
          <w:rFonts w:ascii="Tahoma" w:hAnsi="Tahoma" w:cs="Tahoma"/>
          <w:noProof/>
          <w:sz w:val="24"/>
          <w:szCs w:val="24"/>
        </w:rPr>
        <w:t>2</w:t>
      </w:r>
      <w:r>
        <w:rPr>
          <w:rFonts w:ascii="Tahoma" w:hAnsi="Tahoma" w:cs="Tahoma"/>
          <w:sz w:val="24"/>
          <w:szCs w:val="24"/>
        </w:rPr>
        <w:fldChar w:fldCharType="end"/>
      </w:r>
      <w:r>
        <w:rPr>
          <w:rFonts w:ascii="Tahoma" w:hAnsi="Tahoma" w:cs="Tahoma"/>
          <w:sz w:val="24"/>
          <w:szCs w:val="24"/>
        </w:rPr>
        <w:t>.</w:t>
      </w:r>
    </w:p>
    <w:p w14:paraId="758E341D" w14:textId="77777777" w:rsidR="008D6691" w:rsidRDefault="008D6691" w:rsidP="008D6691">
      <w:pPr>
        <w:autoSpaceDE w:val="0"/>
        <w:autoSpaceDN w:val="0"/>
        <w:adjustRightInd w:val="0"/>
        <w:spacing w:after="0" w:line="240" w:lineRule="auto"/>
        <w:rPr>
          <w:rFonts w:ascii="Tahoma" w:hAnsi="Tahoma" w:cs="Tahoma"/>
          <w:sz w:val="24"/>
          <w:szCs w:val="24"/>
        </w:rPr>
      </w:pPr>
    </w:p>
    <w:p w14:paraId="6B722283" w14:textId="6F240E54" w:rsidR="008D6691" w:rsidRPr="00F8174F" w:rsidRDefault="008D6691" w:rsidP="003D0C95">
      <w:pPr>
        <w:autoSpaceDE w:val="0"/>
        <w:autoSpaceDN w:val="0"/>
        <w:adjustRightInd w:val="0"/>
        <w:spacing w:after="0" w:line="240" w:lineRule="auto"/>
        <w:rPr>
          <w:rFonts w:ascii="Tahoma" w:hAnsi="Tahoma" w:cs="Tahoma"/>
          <w:sz w:val="24"/>
          <w:szCs w:val="24"/>
        </w:rPr>
      </w:pPr>
      <w:r w:rsidRPr="00F8174F">
        <w:rPr>
          <w:rFonts w:ascii="Tahoma" w:hAnsi="Tahoma" w:cs="Tahoma"/>
          <w:sz w:val="24"/>
          <w:szCs w:val="24"/>
        </w:rPr>
        <w:t xml:space="preserve">Tabela </w:t>
      </w:r>
      <w:r w:rsidRPr="00F8174F">
        <w:rPr>
          <w:rFonts w:ascii="Tahoma" w:hAnsi="Tahoma" w:cs="Tahoma"/>
          <w:sz w:val="24"/>
          <w:szCs w:val="24"/>
        </w:rPr>
        <w:fldChar w:fldCharType="begin"/>
      </w:r>
      <w:r w:rsidRPr="00F8174F">
        <w:rPr>
          <w:rFonts w:ascii="Tahoma" w:hAnsi="Tahoma" w:cs="Tahoma"/>
          <w:sz w:val="24"/>
          <w:szCs w:val="24"/>
        </w:rPr>
        <w:instrText xml:space="preserve"> SEQ Tabela \* ARABIC </w:instrText>
      </w:r>
      <w:r w:rsidRPr="00F8174F">
        <w:rPr>
          <w:rFonts w:ascii="Tahoma" w:hAnsi="Tahoma" w:cs="Tahoma"/>
          <w:sz w:val="24"/>
          <w:szCs w:val="24"/>
        </w:rPr>
        <w:fldChar w:fldCharType="separate"/>
      </w:r>
      <w:r w:rsidR="00AB1A33">
        <w:rPr>
          <w:rFonts w:ascii="Tahoma" w:hAnsi="Tahoma" w:cs="Tahoma"/>
          <w:noProof/>
          <w:sz w:val="24"/>
          <w:szCs w:val="24"/>
        </w:rPr>
        <w:t>4</w:t>
      </w:r>
      <w:r w:rsidRPr="00F8174F">
        <w:rPr>
          <w:rFonts w:ascii="Tahoma" w:hAnsi="Tahoma" w:cs="Tahoma"/>
          <w:sz w:val="24"/>
          <w:szCs w:val="24"/>
        </w:rPr>
        <w:fldChar w:fldCharType="end"/>
      </w:r>
      <w:r w:rsidRPr="00F8174F">
        <w:rPr>
          <w:rFonts w:ascii="Tahoma" w:hAnsi="Tahoma" w:cs="Tahoma"/>
          <w:sz w:val="24"/>
          <w:szCs w:val="24"/>
        </w:rPr>
        <w:t xml:space="preserve"> – Síntese dos parâmetros dos poços tubulares profundos do </w:t>
      </w:r>
      <w:r w:rsidR="00EC2849">
        <w:rPr>
          <w:rFonts w:ascii="Tahoma" w:hAnsi="Tahoma" w:cs="Tahoma"/>
          <w:sz w:val="24"/>
          <w:szCs w:val="24"/>
        </w:rPr>
        <w:t>Aquífero Salto das Nuvens</w:t>
      </w:r>
      <w:r w:rsidRPr="00F8174F">
        <w:rPr>
          <w:rFonts w:ascii="Tahoma" w:hAnsi="Tahoma" w:cs="Tahoma"/>
          <w:sz w:val="24"/>
          <w:szCs w:val="24"/>
        </w:rPr>
        <w:t xml:space="preserve"> (B</w:t>
      </w:r>
      <w:r w:rsidR="00513752">
        <w:rPr>
          <w:rFonts w:ascii="Tahoma" w:hAnsi="Tahoma" w:cs="Tahoma"/>
          <w:sz w:val="24"/>
          <w:szCs w:val="24"/>
        </w:rPr>
        <w:t>ACKLES</w:t>
      </w:r>
      <w:r w:rsidRPr="00F8174F">
        <w:rPr>
          <w:rFonts w:ascii="Tahoma" w:hAnsi="Tahoma" w:cs="Tahoma"/>
          <w:sz w:val="24"/>
          <w:szCs w:val="24"/>
        </w:rPr>
        <w:t xml:space="preserve"> &amp; M</w:t>
      </w:r>
      <w:r w:rsidR="00513752">
        <w:rPr>
          <w:rFonts w:ascii="Tahoma" w:hAnsi="Tahoma" w:cs="Tahoma"/>
          <w:sz w:val="24"/>
          <w:szCs w:val="24"/>
        </w:rPr>
        <w:t>IGLIORINI</w:t>
      </w:r>
      <w:r w:rsidRPr="00F8174F">
        <w:rPr>
          <w:rFonts w:ascii="Tahoma" w:hAnsi="Tahoma" w:cs="Tahoma"/>
          <w:sz w:val="24"/>
          <w:szCs w:val="24"/>
        </w:rPr>
        <w:t>, 2022).</w:t>
      </w:r>
    </w:p>
    <w:tbl>
      <w:tblPr>
        <w:tblStyle w:val="Tabelacomgrade"/>
        <w:tblW w:w="0" w:type="auto"/>
        <w:jc w:val="center"/>
        <w:tblLook w:val="04A0" w:firstRow="1" w:lastRow="0" w:firstColumn="1" w:lastColumn="0" w:noHBand="0" w:noVBand="1"/>
      </w:tblPr>
      <w:tblGrid>
        <w:gridCol w:w="2830"/>
        <w:gridCol w:w="1448"/>
        <w:gridCol w:w="820"/>
      </w:tblGrid>
      <w:tr w:rsidR="00ED25A5" w:rsidRPr="00FD3112" w14:paraId="2E2DEAEB" w14:textId="77777777" w:rsidTr="00E41825">
        <w:trPr>
          <w:jc w:val="center"/>
        </w:trPr>
        <w:tc>
          <w:tcPr>
            <w:tcW w:w="2830" w:type="dxa"/>
            <w:vMerge w:val="restart"/>
            <w:shd w:val="clear" w:color="auto" w:fill="A6A6A6" w:themeFill="background1" w:themeFillShade="A6"/>
            <w:vAlign w:val="center"/>
          </w:tcPr>
          <w:p w14:paraId="14A2DDAD" w14:textId="77777777" w:rsidR="00ED25A5" w:rsidRPr="00FD3112" w:rsidRDefault="00ED25A5" w:rsidP="0024660D">
            <w:pPr>
              <w:jc w:val="center"/>
              <w:rPr>
                <w:rFonts w:ascii="Tahoma" w:hAnsi="Tahoma" w:cs="Tahoma"/>
                <w:b/>
                <w:bCs/>
                <w:sz w:val="20"/>
                <w:szCs w:val="20"/>
              </w:rPr>
            </w:pPr>
            <w:r w:rsidRPr="00FD3112">
              <w:rPr>
                <w:rFonts w:ascii="Tahoma" w:hAnsi="Tahoma" w:cs="Tahoma"/>
                <w:b/>
                <w:bCs/>
                <w:sz w:val="20"/>
                <w:szCs w:val="20"/>
              </w:rPr>
              <w:lastRenderedPageBreak/>
              <w:t>Características Hidrogeológicas</w:t>
            </w:r>
          </w:p>
        </w:tc>
        <w:tc>
          <w:tcPr>
            <w:tcW w:w="2268" w:type="dxa"/>
            <w:gridSpan w:val="2"/>
            <w:shd w:val="clear" w:color="auto" w:fill="A6A6A6" w:themeFill="background1" w:themeFillShade="A6"/>
            <w:vAlign w:val="center"/>
          </w:tcPr>
          <w:p w14:paraId="0696B617" w14:textId="0E7C6BDE" w:rsidR="00ED25A5" w:rsidRPr="00FD3112" w:rsidRDefault="00ED25A5" w:rsidP="0024660D">
            <w:pPr>
              <w:jc w:val="center"/>
              <w:rPr>
                <w:rFonts w:ascii="Tahoma" w:hAnsi="Tahoma" w:cs="Tahoma"/>
                <w:b/>
                <w:bCs/>
                <w:sz w:val="20"/>
                <w:szCs w:val="20"/>
              </w:rPr>
            </w:pPr>
            <w:r w:rsidRPr="00FD3112">
              <w:rPr>
                <w:rFonts w:ascii="Tahoma" w:hAnsi="Tahoma" w:cs="Tahoma"/>
                <w:b/>
                <w:bCs/>
                <w:sz w:val="20"/>
                <w:szCs w:val="20"/>
              </w:rPr>
              <w:t>Aquífero Salto das Nuvens</w:t>
            </w:r>
          </w:p>
        </w:tc>
      </w:tr>
      <w:tr w:rsidR="00ED25A5" w:rsidRPr="00FD3112" w14:paraId="54307D91" w14:textId="77777777" w:rsidTr="00E41825">
        <w:trPr>
          <w:jc w:val="center"/>
        </w:trPr>
        <w:tc>
          <w:tcPr>
            <w:tcW w:w="2830" w:type="dxa"/>
            <w:vMerge/>
            <w:shd w:val="clear" w:color="auto" w:fill="A6A6A6" w:themeFill="background1" w:themeFillShade="A6"/>
          </w:tcPr>
          <w:p w14:paraId="329A13E3" w14:textId="77777777" w:rsidR="00ED25A5" w:rsidRPr="00FD3112" w:rsidRDefault="00ED25A5" w:rsidP="0024660D">
            <w:pPr>
              <w:jc w:val="center"/>
              <w:rPr>
                <w:rFonts w:ascii="Tahoma" w:hAnsi="Tahoma" w:cs="Tahoma"/>
                <w:b/>
                <w:bCs/>
                <w:sz w:val="20"/>
                <w:szCs w:val="20"/>
              </w:rPr>
            </w:pPr>
          </w:p>
        </w:tc>
        <w:tc>
          <w:tcPr>
            <w:tcW w:w="1448" w:type="dxa"/>
            <w:shd w:val="clear" w:color="auto" w:fill="A6A6A6" w:themeFill="background1" w:themeFillShade="A6"/>
          </w:tcPr>
          <w:p w14:paraId="14C0394B" w14:textId="77777777" w:rsidR="00ED25A5" w:rsidRPr="00FD3112" w:rsidRDefault="00ED25A5" w:rsidP="0024660D">
            <w:pPr>
              <w:jc w:val="center"/>
              <w:rPr>
                <w:rFonts w:ascii="Tahoma" w:hAnsi="Tahoma" w:cs="Tahoma"/>
                <w:b/>
                <w:bCs/>
                <w:sz w:val="20"/>
                <w:szCs w:val="20"/>
              </w:rPr>
            </w:pPr>
            <w:r w:rsidRPr="00FD3112">
              <w:rPr>
                <w:rFonts w:ascii="Tahoma" w:hAnsi="Tahoma" w:cs="Tahoma"/>
                <w:b/>
                <w:bCs/>
                <w:sz w:val="20"/>
                <w:szCs w:val="20"/>
              </w:rPr>
              <w:t>Min-Max</w:t>
            </w:r>
          </w:p>
        </w:tc>
        <w:tc>
          <w:tcPr>
            <w:tcW w:w="820" w:type="dxa"/>
            <w:shd w:val="clear" w:color="auto" w:fill="A6A6A6" w:themeFill="background1" w:themeFillShade="A6"/>
          </w:tcPr>
          <w:p w14:paraId="2D629D7B" w14:textId="77777777" w:rsidR="00ED25A5" w:rsidRPr="00FD3112" w:rsidRDefault="00ED25A5" w:rsidP="0024660D">
            <w:pPr>
              <w:jc w:val="center"/>
              <w:rPr>
                <w:rFonts w:ascii="Tahoma" w:hAnsi="Tahoma" w:cs="Tahoma"/>
                <w:b/>
                <w:bCs/>
                <w:sz w:val="20"/>
                <w:szCs w:val="20"/>
              </w:rPr>
            </w:pPr>
            <w:r w:rsidRPr="00FD3112">
              <w:rPr>
                <w:rFonts w:ascii="Tahoma" w:hAnsi="Tahoma" w:cs="Tahoma"/>
                <w:b/>
                <w:bCs/>
                <w:sz w:val="20"/>
                <w:szCs w:val="20"/>
              </w:rPr>
              <w:t>Média</w:t>
            </w:r>
          </w:p>
        </w:tc>
      </w:tr>
      <w:tr w:rsidR="00ED25A5" w:rsidRPr="00FD3112" w14:paraId="2C0C67DA" w14:textId="77777777" w:rsidTr="00E41825">
        <w:trPr>
          <w:jc w:val="center"/>
        </w:trPr>
        <w:tc>
          <w:tcPr>
            <w:tcW w:w="2830" w:type="dxa"/>
          </w:tcPr>
          <w:p w14:paraId="634DF652"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Quantidade Poços</w:t>
            </w:r>
          </w:p>
        </w:tc>
        <w:tc>
          <w:tcPr>
            <w:tcW w:w="1448" w:type="dxa"/>
          </w:tcPr>
          <w:p w14:paraId="414F5803"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769</w:t>
            </w:r>
          </w:p>
        </w:tc>
        <w:tc>
          <w:tcPr>
            <w:tcW w:w="820" w:type="dxa"/>
          </w:tcPr>
          <w:p w14:paraId="1BF03BB7"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w:t>
            </w:r>
          </w:p>
        </w:tc>
      </w:tr>
      <w:tr w:rsidR="00ED25A5" w:rsidRPr="00FD3112" w14:paraId="3AA19C40" w14:textId="77777777" w:rsidTr="00E41825">
        <w:trPr>
          <w:jc w:val="center"/>
        </w:trPr>
        <w:tc>
          <w:tcPr>
            <w:tcW w:w="2830" w:type="dxa"/>
          </w:tcPr>
          <w:p w14:paraId="4D143104"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Vazão (m</w:t>
            </w:r>
            <w:r w:rsidRPr="00FD3112">
              <w:rPr>
                <w:rFonts w:ascii="Tahoma" w:hAnsi="Tahoma" w:cs="Tahoma"/>
                <w:sz w:val="20"/>
                <w:szCs w:val="20"/>
                <w:vertAlign w:val="superscript"/>
              </w:rPr>
              <w:t>3</w:t>
            </w:r>
            <w:r w:rsidRPr="00FD3112">
              <w:rPr>
                <w:rFonts w:ascii="Tahoma" w:hAnsi="Tahoma" w:cs="Tahoma"/>
                <w:sz w:val="20"/>
                <w:szCs w:val="20"/>
              </w:rPr>
              <w:t>/h)</w:t>
            </w:r>
          </w:p>
        </w:tc>
        <w:tc>
          <w:tcPr>
            <w:tcW w:w="1448" w:type="dxa"/>
          </w:tcPr>
          <w:p w14:paraId="693F987C"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0,4 a 113</w:t>
            </w:r>
          </w:p>
        </w:tc>
        <w:tc>
          <w:tcPr>
            <w:tcW w:w="820" w:type="dxa"/>
          </w:tcPr>
          <w:p w14:paraId="47C9CADA"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11</w:t>
            </w:r>
          </w:p>
        </w:tc>
      </w:tr>
      <w:tr w:rsidR="00ED25A5" w:rsidRPr="00FD3112" w14:paraId="46979964" w14:textId="77777777" w:rsidTr="00E41825">
        <w:trPr>
          <w:jc w:val="center"/>
        </w:trPr>
        <w:tc>
          <w:tcPr>
            <w:tcW w:w="2830" w:type="dxa"/>
          </w:tcPr>
          <w:p w14:paraId="64F40E8D"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Nível Estático (m)</w:t>
            </w:r>
          </w:p>
        </w:tc>
        <w:tc>
          <w:tcPr>
            <w:tcW w:w="1448" w:type="dxa"/>
          </w:tcPr>
          <w:p w14:paraId="68C62024"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 a 83</w:t>
            </w:r>
          </w:p>
        </w:tc>
        <w:tc>
          <w:tcPr>
            <w:tcW w:w="820" w:type="dxa"/>
          </w:tcPr>
          <w:p w14:paraId="13CBFDB8"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17</w:t>
            </w:r>
          </w:p>
        </w:tc>
      </w:tr>
      <w:tr w:rsidR="00ED25A5" w:rsidRPr="00FD3112" w14:paraId="71D97D23" w14:textId="77777777" w:rsidTr="00E41825">
        <w:trPr>
          <w:jc w:val="center"/>
        </w:trPr>
        <w:tc>
          <w:tcPr>
            <w:tcW w:w="2830" w:type="dxa"/>
          </w:tcPr>
          <w:p w14:paraId="40E478F4"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Nível Dinâmico (m)</w:t>
            </w:r>
          </w:p>
        </w:tc>
        <w:tc>
          <w:tcPr>
            <w:tcW w:w="1448" w:type="dxa"/>
          </w:tcPr>
          <w:p w14:paraId="7AFC8C84"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6,4 a 118</w:t>
            </w:r>
          </w:p>
        </w:tc>
        <w:tc>
          <w:tcPr>
            <w:tcW w:w="820" w:type="dxa"/>
          </w:tcPr>
          <w:p w14:paraId="45A790C0"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29</w:t>
            </w:r>
          </w:p>
        </w:tc>
      </w:tr>
      <w:tr w:rsidR="00ED25A5" w:rsidRPr="00FD3112" w14:paraId="090CD79B" w14:textId="77777777" w:rsidTr="00E41825">
        <w:trPr>
          <w:jc w:val="center"/>
        </w:trPr>
        <w:tc>
          <w:tcPr>
            <w:tcW w:w="2830" w:type="dxa"/>
          </w:tcPr>
          <w:p w14:paraId="3FA29D8A"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Capacidade Específica (m</w:t>
            </w:r>
            <w:r w:rsidRPr="00FD3112">
              <w:rPr>
                <w:rFonts w:ascii="Tahoma" w:hAnsi="Tahoma" w:cs="Tahoma"/>
                <w:sz w:val="20"/>
                <w:szCs w:val="20"/>
                <w:vertAlign w:val="superscript"/>
              </w:rPr>
              <w:t>3</w:t>
            </w:r>
            <w:r w:rsidRPr="00FD3112">
              <w:rPr>
                <w:rFonts w:ascii="Tahoma" w:hAnsi="Tahoma" w:cs="Tahoma"/>
                <w:sz w:val="20"/>
                <w:szCs w:val="20"/>
              </w:rPr>
              <w:t>/h/m)</w:t>
            </w:r>
          </w:p>
        </w:tc>
        <w:tc>
          <w:tcPr>
            <w:tcW w:w="1448" w:type="dxa"/>
          </w:tcPr>
          <w:p w14:paraId="18C3E956"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0 a 19</w:t>
            </w:r>
          </w:p>
        </w:tc>
        <w:tc>
          <w:tcPr>
            <w:tcW w:w="820" w:type="dxa"/>
          </w:tcPr>
          <w:p w14:paraId="2EDB55F2"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2</w:t>
            </w:r>
          </w:p>
        </w:tc>
      </w:tr>
      <w:tr w:rsidR="00ED25A5" w:rsidRPr="00FD3112" w14:paraId="2CE08E88" w14:textId="77777777" w:rsidTr="00E41825">
        <w:trPr>
          <w:jc w:val="center"/>
        </w:trPr>
        <w:tc>
          <w:tcPr>
            <w:tcW w:w="2830" w:type="dxa"/>
          </w:tcPr>
          <w:p w14:paraId="4CB81346"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Transmissividade (m</w:t>
            </w:r>
            <w:r w:rsidRPr="00FD3112">
              <w:rPr>
                <w:rFonts w:ascii="Tahoma" w:hAnsi="Tahoma" w:cs="Tahoma"/>
                <w:sz w:val="20"/>
                <w:szCs w:val="20"/>
                <w:vertAlign w:val="superscript"/>
              </w:rPr>
              <w:t>2</w:t>
            </w:r>
            <w:r w:rsidRPr="00FD3112">
              <w:rPr>
                <w:rFonts w:ascii="Tahoma" w:hAnsi="Tahoma" w:cs="Tahoma"/>
                <w:sz w:val="20"/>
                <w:szCs w:val="20"/>
              </w:rPr>
              <w:t>/dia)</w:t>
            </w:r>
          </w:p>
        </w:tc>
        <w:tc>
          <w:tcPr>
            <w:tcW w:w="1448" w:type="dxa"/>
          </w:tcPr>
          <w:p w14:paraId="3A48C062"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 a 570</w:t>
            </w:r>
          </w:p>
        </w:tc>
        <w:tc>
          <w:tcPr>
            <w:tcW w:w="820" w:type="dxa"/>
          </w:tcPr>
          <w:p w14:paraId="14094BEB"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78</w:t>
            </w:r>
          </w:p>
        </w:tc>
      </w:tr>
      <w:tr w:rsidR="00ED25A5" w:rsidRPr="00FD3112" w14:paraId="2248E4AE" w14:textId="77777777" w:rsidTr="00E41825">
        <w:trPr>
          <w:jc w:val="center"/>
        </w:trPr>
        <w:tc>
          <w:tcPr>
            <w:tcW w:w="2830" w:type="dxa"/>
          </w:tcPr>
          <w:p w14:paraId="3DC8C961"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Declividade do terreno (%)</w:t>
            </w:r>
          </w:p>
        </w:tc>
        <w:tc>
          <w:tcPr>
            <w:tcW w:w="1448" w:type="dxa"/>
          </w:tcPr>
          <w:p w14:paraId="391BEBD2"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 a 18</w:t>
            </w:r>
          </w:p>
        </w:tc>
        <w:tc>
          <w:tcPr>
            <w:tcW w:w="820" w:type="dxa"/>
          </w:tcPr>
          <w:p w14:paraId="7F32A489"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5</w:t>
            </w:r>
          </w:p>
        </w:tc>
      </w:tr>
      <w:tr w:rsidR="00ED25A5" w:rsidRPr="00FD3112" w14:paraId="4147CAA0" w14:textId="77777777" w:rsidTr="00E41825">
        <w:trPr>
          <w:jc w:val="center"/>
        </w:trPr>
        <w:tc>
          <w:tcPr>
            <w:tcW w:w="2830" w:type="dxa"/>
          </w:tcPr>
          <w:p w14:paraId="6179B941"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Recarga Potencial (mm/ano)</w:t>
            </w:r>
          </w:p>
        </w:tc>
        <w:tc>
          <w:tcPr>
            <w:tcW w:w="1448" w:type="dxa"/>
          </w:tcPr>
          <w:p w14:paraId="3F0BB474"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1667 a 1943</w:t>
            </w:r>
          </w:p>
        </w:tc>
        <w:tc>
          <w:tcPr>
            <w:tcW w:w="820" w:type="dxa"/>
          </w:tcPr>
          <w:p w14:paraId="3F1693C4" w14:textId="77777777" w:rsidR="00ED25A5" w:rsidRPr="00FD3112" w:rsidRDefault="00ED25A5" w:rsidP="0024660D">
            <w:pPr>
              <w:jc w:val="center"/>
              <w:rPr>
                <w:rFonts w:ascii="Tahoma" w:hAnsi="Tahoma" w:cs="Tahoma"/>
                <w:sz w:val="20"/>
                <w:szCs w:val="20"/>
              </w:rPr>
            </w:pPr>
            <w:r w:rsidRPr="00FD3112">
              <w:rPr>
                <w:rFonts w:ascii="Tahoma" w:hAnsi="Tahoma" w:cs="Tahoma"/>
                <w:sz w:val="20"/>
                <w:szCs w:val="20"/>
              </w:rPr>
              <w:t>1775</w:t>
            </w:r>
          </w:p>
        </w:tc>
      </w:tr>
    </w:tbl>
    <w:p w14:paraId="1E318BEF" w14:textId="77777777" w:rsidR="003F71FB" w:rsidRDefault="003F71FB" w:rsidP="003E5013">
      <w:pPr>
        <w:jc w:val="both"/>
        <w:rPr>
          <w:rFonts w:ascii="Tahoma" w:hAnsi="Tahoma" w:cs="Tahoma"/>
          <w:sz w:val="24"/>
          <w:szCs w:val="24"/>
        </w:rPr>
      </w:pPr>
    </w:p>
    <w:p w14:paraId="7A746916" w14:textId="0596ED71" w:rsidR="003E5013" w:rsidRPr="00F57898" w:rsidRDefault="00387EE3" w:rsidP="00F57898">
      <w:pPr>
        <w:pStyle w:val="PargrafodaLista"/>
        <w:numPr>
          <w:ilvl w:val="1"/>
          <w:numId w:val="3"/>
        </w:numPr>
        <w:jc w:val="both"/>
        <w:outlineLvl w:val="1"/>
        <w:rPr>
          <w:rFonts w:ascii="Tahoma" w:hAnsi="Tahoma" w:cs="Tahoma"/>
          <w:b/>
          <w:bCs/>
          <w:sz w:val="24"/>
          <w:szCs w:val="24"/>
        </w:rPr>
      </w:pPr>
      <w:bookmarkStart w:id="7" w:name="_Toc199449121"/>
      <w:r w:rsidRPr="00F57898">
        <w:rPr>
          <w:rFonts w:ascii="Tahoma" w:hAnsi="Tahoma" w:cs="Tahoma"/>
          <w:b/>
          <w:bCs/>
          <w:sz w:val="24"/>
          <w:szCs w:val="24"/>
        </w:rPr>
        <w:t>Aquífero Ronuro</w:t>
      </w:r>
      <w:bookmarkEnd w:id="7"/>
    </w:p>
    <w:p w14:paraId="31DC6F11" w14:textId="04CBAB64" w:rsidR="00513752" w:rsidRDefault="00387EE3" w:rsidP="00387EE3">
      <w:pPr>
        <w:jc w:val="both"/>
        <w:rPr>
          <w:rFonts w:ascii="Tahoma" w:hAnsi="Tahoma" w:cs="Tahoma"/>
          <w:sz w:val="24"/>
          <w:szCs w:val="24"/>
        </w:rPr>
      </w:pPr>
      <w:r w:rsidRPr="00387EE3">
        <w:rPr>
          <w:rFonts w:ascii="Tahoma" w:hAnsi="Tahoma" w:cs="Tahoma"/>
          <w:sz w:val="24"/>
          <w:szCs w:val="24"/>
        </w:rPr>
        <w:t xml:space="preserve">A posição estratigráfica da </w:t>
      </w:r>
      <w:r w:rsidR="00082101">
        <w:rPr>
          <w:rFonts w:ascii="Tahoma" w:hAnsi="Tahoma" w:cs="Tahoma"/>
          <w:sz w:val="24"/>
          <w:szCs w:val="24"/>
        </w:rPr>
        <w:t>U</w:t>
      </w:r>
      <w:r w:rsidR="00082101" w:rsidRPr="00387EE3">
        <w:rPr>
          <w:rFonts w:ascii="Tahoma" w:hAnsi="Tahoma" w:cs="Tahoma"/>
          <w:sz w:val="24"/>
          <w:szCs w:val="24"/>
        </w:rPr>
        <w:t xml:space="preserve">nidade </w:t>
      </w:r>
      <w:r w:rsidR="00082101">
        <w:rPr>
          <w:rFonts w:ascii="Tahoma" w:hAnsi="Tahoma" w:cs="Tahoma"/>
          <w:sz w:val="24"/>
          <w:szCs w:val="24"/>
        </w:rPr>
        <w:t>A</w:t>
      </w:r>
      <w:r w:rsidR="00082101" w:rsidRPr="00387EE3">
        <w:rPr>
          <w:rFonts w:ascii="Tahoma" w:hAnsi="Tahoma" w:cs="Tahoma"/>
          <w:sz w:val="24"/>
          <w:szCs w:val="24"/>
        </w:rPr>
        <w:t xml:space="preserve">quífera </w:t>
      </w:r>
      <w:r w:rsidRPr="00387EE3">
        <w:rPr>
          <w:rFonts w:ascii="Tahoma" w:hAnsi="Tahoma" w:cs="Tahoma"/>
          <w:sz w:val="24"/>
          <w:szCs w:val="24"/>
        </w:rPr>
        <w:t>Ronuro</w:t>
      </w:r>
      <w:r>
        <w:rPr>
          <w:rFonts w:ascii="Tahoma" w:hAnsi="Tahoma" w:cs="Tahoma"/>
          <w:sz w:val="24"/>
          <w:szCs w:val="24"/>
        </w:rPr>
        <w:t xml:space="preserve"> </w:t>
      </w:r>
      <w:r w:rsidRPr="00387EE3">
        <w:rPr>
          <w:rFonts w:ascii="Tahoma" w:hAnsi="Tahoma" w:cs="Tahoma"/>
          <w:sz w:val="24"/>
          <w:szCs w:val="24"/>
        </w:rPr>
        <w:t xml:space="preserve">garante a importante função de recarga dos aquíferos subjacentes, além da alimentação do sistema hidrológico do alto Xingu. </w:t>
      </w:r>
      <w:r w:rsidR="00ED25A5">
        <w:rPr>
          <w:rFonts w:ascii="Tahoma" w:hAnsi="Tahoma" w:cs="Tahoma"/>
          <w:sz w:val="24"/>
          <w:szCs w:val="24"/>
        </w:rPr>
        <w:t>O</w:t>
      </w:r>
      <w:r>
        <w:rPr>
          <w:rFonts w:ascii="Tahoma" w:hAnsi="Tahoma" w:cs="Tahoma"/>
          <w:sz w:val="24"/>
          <w:szCs w:val="24"/>
        </w:rPr>
        <w:t xml:space="preserve"> </w:t>
      </w:r>
      <w:r w:rsidR="00496F2B">
        <w:rPr>
          <w:rFonts w:ascii="Tahoma" w:hAnsi="Tahoma" w:cs="Tahoma"/>
          <w:sz w:val="24"/>
          <w:szCs w:val="24"/>
        </w:rPr>
        <w:t>Aquífero Ronuro</w:t>
      </w:r>
      <w:r>
        <w:rPr>
          <w:rFonts w:ascii="Tahoma" w:hAnsi="Tahoma" w:cs="Tahoma"/>
          <w:sz w:val="24"/>
          <w:szCs w:val="24"/>
        </w:rPr>
        <w:t xml:space="preserve"> recobre extensas porções do </w:t>
      </w:r>
      <w:r w:rsidR="00EC2849">
        <w:rPr>
          <w:rFonts w:ascii="Tahoma" w:hAnsi="Tahoma" w:cs="Tahoma"/>
          <w:sz w:val="24"/>
          <w:szCs w:val="24"/>
        </w:rPr>
        <w:t>Aquífero Salto das Nuvens</w:t>
      </w:r>
      <w:r>
        <w:rPr>
          <w:rFonts w:ascii="Tahoma" w:hAnsi="Tahoma" w:cs="Tahoma"/>
          <w:sz w:val="24"/>
          <w:szCs w:val="24"/>
        </w:rPr>
        <w:t xml:space="preserve"> e, portanto, devem promover importantes volumes de recarga para este aquífero. </w:t>
      </w:r>
      <w:r w:rsidRPr="00387EE3">
        <w:rPr>
          <w:rFonts w:ascii="Tahoma" w:hAnsi="Tahoma" w:cs="Tahoma"/>
          <w:sz w:val="24"/>
          <w:szCs w:val="24"/>
        </w:rPr>
        <w:t xml:space="preserve">Mais de uma centena de poços tubulares exploram atualmente as águas subterrâneas que circulam pelo </w:t>
      </w:r>
      <w:r w:rsidR="00496F2B">
        <w:rPr>
          <w:rFonts w:ascii="Tahoma" w:hAnsi="Tahoma" w:cs="Tahoma"/>
          <w:sz w:val="24"/>
          <w:szCs w:val="24"/>
        </w:rPr>
        <w:t>Aquífero Ronuro</w:t>
      </w:r>
      <w:r w:rsidRPr="00387EE3">
        <w:rPr>
          <w:rFonts w:ascii="Tahoma" w:hAnsi="Tahoma" w:cs="Tahoma"/>
          <w:sz w:val="24"/>
          <w:szCs w:val="24"/>
        </w:rPr>
        <w:t>, segundo informações do banco de dados do SIAGAS</w:t>
      </w:r>
      <w:r w:rsidR="00ED25A5">
        <w:rPr>
          <w:rFonts w:ascii="Tahoma" w:hAnsi="Tahoma" w:cs="Tahoma"/>
          <w:sz w:val="24"/>
          <w:szCs w:val="24"/>
        </w:rPr>
        <w:t xml:space="preserve">, que contém 123 poços no aquífero, </w:t>
      </w:r>
      <w:r>
        <w:rPr>
          <w:rFonts w:ascii="Tahoma" w:hAnsi="Tahoma" w:cs="Tahoma"/>
          <w:sz w:val="24"/>
          <w:szCs w:val="24"/>
        </w:rPr>
        <w:t>utilizadas pela CPRM (2012).</w:t>
      </w:r>
      <w:r w:rsidRPr="00387EE3">
        <w:rPr>
          <w:rFonts w:ascii="Tahoma" w:hAnsi="Tahoma" w:cs="Tahoma"/>
          <w:sz w:val="24"/>
          <w:szCs w:val="24"/>
        </w:rPr>
        <w:t xml:space="preserve"> </w:t>
      </w:r>
    </w:p>
    <w:p w14:paraId="7BC39A3B" w14:textId="1498D17A" w:rsidR="00387EE3" w:rsidRPr="00387EE3" w:rsidRDefault="00ED25A5" w:rsidP="00387EE3">
      <w:pPr>
        <w:jc w:val="both"/>
        <w:rPr>
          <w:rFonts w:ascii="Tahoma" w:hAnsi="Tahoma" w:cs="Tahoma"/>
          <w:sz w:val="24"/>
          <w:szCs w:val="24"/>
        </w:rPr>
      </w:pPr>
      <w:r>
        <w:rPr>
          <w:rFonts w:ascii="Tahoma" w:hAnsi="Tahoma" w:cs="Tahoma"/>
          <w:sz w:val="24"/>
          <w:szCs w:val="24"/>
        </w:rPr>
        <w:t xml:space="preserve">Na Tabela 5 apresentam-se dados dos parâmetros hidrogeológicos do aquífero Ronuro. </w:t>
      </w:r>
      <w:r w:rsidR="00387EE3" w:rsidRPr="00387EE3">
        <w:rPr>
          <w:rFonts w:ascii="Tahoma" w:hAnsi="Tahoma" w:cs="Tahoma"/>
          <w:sz w:val="24"/>
          <w:szCs w:val="24"/>
        </w:rPr>
        <w:t>O valor médio reduzido para a vazão é explicado pelo fato de que a maior parte dos poços (78%) não alcançam 10 m³/h</w:t>
      </w:r>
      <w:r w:rsidR="00082101">
        <w:rPr>
          <w:rFonts w:ascii="Tahoma" w:hAnsi="Tahoma" w:cs="Tahoma"/>
          <w:sz w:val="24"/>
          <w:szCs w:val="24"/>
        </w:rPr>
        <w:t xml:space="preserve"> de descarga</w:t>
      </w:r>
      <w:r w:rsidR="00387EE3" w:rsidRPr="00387EE3">
        <w:rPr>
          <w:rFonts w:ascii="Tahoma" w:hAnsi="Tahoma" w:cs="Tahoma"/>
          <w:sz w:val="24"/>
          <w:szCs w:val="24"/>
        </w:rPr>
        <w:t>.</w:t>
      </w:r>
      <w:r w:rsidR="00387EE3">
        <w:rPr>
          <w:rFonts w:ascii="Tahoma" w:hAnsi="Tahoma" w:cs="Tahoma"/>
          <w:sz w:val="24"/>
          <w:szCs w:val="24"/>
        </w:rPr>
        <w:t xml:space="preserve"> </w:t>
      </w:r>
      <w:r w:rsidR="00387EE3" w:rsidRPr="00387EE3">
        <w:rPr>
          <w:rFonts w:ascii="Tahoma" w:hAnsi="Tahoma" w:cs="Tahoma"/>
          <w:sz w:val="24"/>
          <w:szCs w:val="24"/>
        </w:rPr>
        <w:t>As maiores vazões concentram-se na região de Sinop e as menores concentram-se nas regiões dos municípios de Querência e Cláudia. Os níveis estáticos variam entre 1 e 32 m, com média por volta de 13 m de profundidade</w:t>
      </w:r>
    </w:p>
    <w:p w14:paraId="64845C4C" w14:textId="0F0A79A8" w:rsidR="0024799B" w:rsidRPr="00A86317" w:rsidRDefault="0024799B" w:rsidP="0024799B">
      <w:pPr>
        <w:autoSpaceDE w:val="0"/>
        <w:autoSpaceDN w:val="0"/>
        <w:adjustRightInd w:val="0"/>
        <w:spacing w:after="0" w:line="240" w:lineRule="auto"/>
        <w:jc w:val="center"/>
        <w:rPr>
          <w:rFonts w:ascii="Tahoma" w:hAnsi="Tahoma" w:cs="Tahoma"/>
          <w:sz w:val="24"/>
          <w:szCs w:val="24"/>
        </w:rPr>
      </w:pPr>
      <w:r w:rsidRPr="00A86317">
        <w:rPr>
          <w:rFonts w:ascii="Tahoma" w:hAnsi="Tahoma" w:cs="Tahoma"/>
          <w:sz w:val="24"/>
          <w:szCs w:val="24"/>
        </w:rPr>
        <w:t xml:space="preserve">Tabela </w:t>
      </w:r>
      <w:r w:rsidRPr="00A86317">
        <w:rPr>
          <w:rFonts w:ascii="Tahoma" w:hAnsi="Tahoma" w:cs="Tahoma"/>
          <w:sz w:val="24"/>
          <w:szCs w:val="24"/>
        </w:rPr>
        <w:fldChar w:fldCharType="begin"/>
      </w:r>
      <w:r w:rsidRPr="00A86317">
        <w:rPr>
          <w:rFonts w:ascii="Tahoma" w:hAnsi="Tahoma" w:cs="Tahoma"/>
          <w:sz w:val="24"/>
          <w:szCs w:val="24"/>
        </w:rPr>
        <w:instrText xml:space="preserve"> SEQ Tabela \* ARABIC </w:instrText>
      </w:r>
      <w:r w:rsidRPr="00A86317">
        <w:rPr>
          <w:rFonts w:ascii="Tahoma" w:hAnsi="Tahoma" w:cs="Tahoma"/>
          <w:sz w:val="24"/>
          <w:szCs w:val="24"/>
        </w:rPr>
        <w:fldChar w:fldCharType="separate"/>
      </w:r>
      <w:r w:rsidR="00AB1A33">
        <w:rPr>
          <w:rFonts w:ascii="Tahoma" w:hAnsi="Tahoma" w:cs="Tahoma"/>
          <w:noProof/>
          <w:sz w:val="24"/>
          <w:szCs w:val="24"/>
        </w:rPr>
        <w:t>5</w:t>
      </w:r>
      <w:r w:rsidRPr="00A86317">
        <w:rPr>
          <w:rFonts w:ascii="Tahoma" w:hAnsi="Tahoma" w:cs="Tahoma"/>
          <w:sz w:val="24"/>
          <w:szCs w:val="24"/>
        </w:rPr>
        <w:fldChar w:fldCharType="end"/>
      </w:r>
      <w:r w:rsidRPr="00A86317">
        <w:rPr>
          <w:rFonts w:ascii="Tahoma" w:hAnsi="Tahoma" w:cs="Tahoma"/>
          <w:sz w:val="24"/>
          <w:szCs w:val="24"/>
        </w:rPr>
        <w:t xml:space="preserve"> – Síntese dos dados dos poços cadastrados para o </w:t>
      </w:r>
      <w:r w:rsidR="00496F2B">
        <w:rPr>
          <w:rFonts w:ascii="Tahoma" w:hAnsi="Tahoma" w:cs="Tahoma"/>
          <w:sz w:val="24"/>
          <w:szCs w:val="24"/>
        </w:rPr>
        <w:t>Aquífero Ronuro</w:t>
      </w:r>
      <w:r w:rsidR="008F2B4A">
        <w:rPr>
          <w:rFonts w:ascii="Tahoma" w:hAnsi="Tahoma" w:cs="Tahoma"/>
          <w:sz w:val="24"/>
          <w:szCs w:val="24"/>
        </w:rPr>
        <w:t xml:space="preserve"> (CPRM, 2012)</w:t>
      </w:r>
      <w:r w:rsidRPr="00A86317">
        <w:rPr>
          <w:rFonts w:ascii="Tahoma" w:hAnsi="Tahoma" w:cs="Tahoma"/>
          <w:sz w:val="24"/>
          <w:szCs w:val="24"/>
        </w:rPr>
        <w:t>.</w:t>
      </w:r>
    </w:p>
    <w:tbl>
      <w:tblPr>
        <w:tblStyle w:val="Tabelacomgrade"/>
        <w:tblW w:w="0" w:type="auto"/>
        <w:jc w:val="center"/>
        <w:tblLook w:val="04A0" w:firstRow="1" w:lastRow="0" w:firstColumn="1" w:lastColumn="0" w:noHBand="0" w:noVBand="1"/>
      </w:tblPr>
      <w:tblGrid>
        <w:gridCol w:w="3539"/>
        <w:gridCol w:w="1701"/>
        <w:gridCol w:w="1701"/>
        <w:gridCol w:w="1553"/>
      </w:tblGrid>
      <w:tr w:rsidR="00ED25A5" w14:paraId="3FE45AD9" w14:textId="4BC27C58" w:rsidTr="00ED25A5">
        <w:trPr>
          <w:jc w:val="center"/>
        </w:trPr>
        <w:tc>
          <w:tcPr>
            <w:tcW w:w="3539" w:type="dxa"/>
            <w:shd w:val="clear" w:color="auto" w:fill="A6A6A6" w:themeFill="background1" w:themeFillShade="A6"/>
          </w:tcPr>
          <w:p w14:paraId="44D5C9F8" w14:textId="77777777" w:rsidR="00ED25A5" w:rsidRPr="00A86317" w:rsidRDefault="00ED25A5" w:rsidP="00153721">
            <w:pPr>
              <w:jc w:val="center"/>
              <w:rPr>
                <w:rFonts w:ascii="Tahoma" w:hAnsi="Tahoma" w:cs="Tahoma"/>
                <w:b/>
                <w:bCs/>
                <w:sz w:val="24"/>
                <w:szCs w:val="24"/>
              </w:rPr>
            </w:pPr>
            <w:r w:rsidRPr="00A86317">
              <w:rPr>
                <w:rFonts w:ascii="Tahoma" w:hAnsi="Tahoma" w:cs="Tahoma"/>
                <w:b/>
                <w:bCs/>
                <w:sz w:val="24"/>
                <w:szCs w:val="24"/>
              </w:rPr>
              <w:t>Parâmetro</w:t>
            </w:r>
          </w:p>
        </w:tc>
        <w:tc>
          <w:tcPr>
            <w:tcW w:w="1701" w:type="dxa"/>
            <w:shd w:val="clear" w:color="auto" w:fill="A6A6A6" w:themeFill="background1" w:themeFillShade="A6"/>
          </w:tcPr>
          <w:p w14:paraId="58B1FA52" w14:textId="2554A038" w:rsidR="00ED25A5" w:rsidRPr="00A86317" w:rsidRDefault="00ED25A5" w:rsidP="00153721">
            <w:pPr>
              <w:jc w:val="center"/>
              <w:rPr>
                <w:rFonts w:ascii="Tahoma" w:hAnsi="Tahoma" w:cs="Tahoma"/>
                <w:b/>
                <w:bCs/>
                <w:sz w:val="24"/>
                <w:szCs w:val="24"/>
              </w:rPr>
            </w:pPr>
            <w:r>
              <w:rPr>
                <w:rFonts w:ascii="Tahoma" w:hAnsi="Tahoma" w:cs="Tahoma"/>
                <w:b/>
                <w:bCs/>
                <w:sz w:val="24"/>
                <w:szCs w:val="24"/>
              </w:rPr>
              <w:t>Mínimo</w:t>
            </w:r>
          </w:p>
        </w:tc>
        <w:tc>
          <w:tcPr>
            <w:tcW w:w="1701" w:type="dxa"/>
            <w:shd w:val="clear" w:color="auto" w:fill="A6A6A6" w:themeFill="background1" w:themeFillShade="A6"/>
          </w:tcPr>
          <w:p w14:paraId="3EDD03B7" w14:textId="65E6D318" w:rsidR="00ED25A5" w:rsidRPr="00A86317" w:rsidRDefault="00ED25A5" w:rsidP="00153721">
            <w:pPr>
              <w:jc w:val="center"/>
              <w:rPr>
                <w:rFonts w:ascii="Tahoma" w:hAnsi="Tahoma" w:cs="Tahoma"/>
                <w:b/>
                <w:bCs/>
                <w:sz w:val="24"/>
                <w:szCs w:val="24"/>
              </w:rPr>
            </w:pPr>
            <w:r w:rsidRPr="00A86317">
              <w:rPr>
                <w:rFonts w:ascii="Tahoma" w:hAnsi="Tahoma" w:cs="Tahoma"/>
                <w:b/>
                <w:bCs/>
                <w:sz w:val="24"/>
                <w:szCs w:val="24"/>
              </w:rPr>
              <w:t>Média</w:t>
            </w:r>
          </w:p>
        </w:tc>
        <w:tc>
          <w:tcPr>
            <w:tcW w:w="1553" w:type="dxa"/>
            <w:shd w:val="clear" w:color="auto" w:fill="A6A6A6" w:themeFill="background1" w:themeFillShade="A6"/>
          </w:tcPr>
          <w:p w14:paraId="7F291667" w14:textId="3304E06C" w:rsidR="00ED25A5" w:rsidRPr="00A86317" w:rsidRDefault="00ED25A5" w:rsidP="00153721">
            <w:pPr>
              <w:jc w:val="center"/>
              <w:rPr>
                <w:rFonts w:ascii="Tahoma" w:hAnsi="Tahoma" w:cs="Tahoma"/>
                <w:b/>
                <w:bCs/>
                <w:sz w:val="24"/>
                <w:szCs w:val="24"/>
              </w:rPr>
            </w:pPr>
            <w:r>
              <w:rPr>
                <w:rFonts w:ascii="Tahoma" w:hAnsi="Tahoma" w:cs="Tahoma"/>
                <w:b/>
                <w:bCs/>
                <w:sz w:val="24"/>
                <w:szCs w:val="24"/>
              </w:rPr>
              <w:t>Máximo</w:t>
            </w:r>
          </w:p>
        </w:tc>
      </w:tr>
      <w:tr w:rsidR="00ED25A5" w14:paraId="06EF05BF" w14:textId="3309A202" w:rsidTr="00ED25A5">
        <w:trPr>
          <w:jc w:val="center"/>
        </w:trPr>
        <w:tc>
          <w:tcPr>
            <w:tcW w:w="3539" w:type="dxa"/>
          </w:tcPr>
          <w:p w14:paraId="22DBF202" w14:textId="77777777" w:rsidR="00ED25A5" w:rsidRPr="00A86317" w:rsidRDefault="00ED25A5" w:rsidP="00153721">
            <w:pPr>
              <w:jc w:val="center"/>
              <w:rPr>
                <w:rFonts w:ascii="Tahoma" w:hAnsi="Tahoma" w:cs="Tahoma"/>
                <w:sz w:val="24"/>
                <w:szCs w:val="24"/>
              </w:rPr>
            </w:pPr>
            <w:r>
              <w:rPr>
                <w:rFonts w:ascii="Tahoma" w:hAnsi="Tahoma" w:cs="Tahoma"/>
                <w:sz w:val="24"/>
                <w:szCs w:val="24"/>
              </w:rPr>
              <w:t>Vazão (m</w:t>
            </w:r>
            <w:r w:rsidRPr="00A86317">
              <w:rPr>
                <w:rFonts w:ascii="Tahoma" w:hAnsi="Tahoma" w:cs="Tahoma"/>
                <w:sz w:val="24"/>
                <w:szCs w:val="24"/>
                <w:vertAlign w:val="superscript"/>
              </w:rPr>
              <w:t>3</w:t>
            </w:r>
            <w:r w:rsidRPr="00A86317">
              <w:rPr>
                <w:rFonts w:ascii="Tahoma" w:hAnsi="Tahoma" w:cs="Tahoma"/>
                <w:sz w:val="24"/>
                <w:szCs w:val="24"/>
              </w:rPr>
              <w:t>/h)</w:t>
            </w:r>
          </w:p>
        </w:tc>
        <w:tc>
          <w:tcPr>
            <w:tcW w:w="1701" w:type="dxa"/>
          </w:tcPr>
          <w:p w14:paraId="6AE00027" w14:textId="1B9149FA" w:rsidR="00ED25A5" w:rsidRDefault="00ED25A5" w:rsidP="00153721">
            <w:pPr>
              <w:jc w:val="center"/>
              <w:rPr>
                <w:rFonts w:ascii="Tahoma" w:hAnsi="Tahoma" w:cs="Tahoma"/>
                <w:sz w:val="24"/>
                <w:szCs w:val="24"/>
              </w:rPr>
            </w:pPr>
            <w:r>
              <w:rPr>
                <w:rFonts w:ascii="Tahoma" w:hAnsi="Tahoma" w:cs="Tahoma"/>
                <w:sz w:val="24"/>
                <w:szCs w:val="24"/>
              </w:rPr>
              <w:t>0,6</w:t>
            </w:r>
          </w:p>
        </w:tc>
        <w:tc>
          <w:tcPr>
            <w:tcW w:w="1701" w:type="dxa"/>
          </w:tcPr>
          <w:p w14:paraId="2E72D8AC" w14:textId="46A9F89C" w:rsidR="00ED25A5" w:rsidRDefault="00ED25A5" w:rsidP="00153721">
            <w:pPr>
              <w:jc w:val="center"/>
              <w:rPr>
                <w:rFonts w:ascii="Tahoma" w:hAnsi="Tahoma" w:cs="Tahoma"/>
                <w:sz w:val="24"/>
                <w:szCs w:val="24"/>
              </w:rPr>
            </w:pPr>
            <w:r>
              <w:rPr>
                <w:rFonts w:ascii="Tahoma" w:hAnsi="Tahoma" w:cs="Tahoma"/>
                <w:sz w:val="24"/>
                <w:szCs w:val="24"/>
              </w:rPr>
              <w:t>10,42</w:t>
            </w:r>
          </w:p>
        </w:tc>
        <w:tc>
          <w:tcPr>
            <w:tcW w:w="1553" w:type="dxa"/>
          </w:tcPr>
          <w:p w14:paraId="1398F46E" w14:textId="5C53CAAC" w:rsidR="00ED25A5" w:rsidRDefault="00ED25A5" w:rsidP="00153721">
            <w:pPr>
              <w:jc w:val="center"/>
              <w:rPr>
                <w:rFonts w:ascii="Tahoma" w:hAnsi="Tahoma" w:cs="Tahoma"/>
                <w:sz w:val="24"/>
                <w:szCs w:val="24"/>
              </w:rPr>
            </w:pPr>
            <w:r>
              <w:rPr>
                <w:rFonts w:ascii="Tahoma" w:hAnsi="Tahoma" w:cs="Tahoma"/>
                <w:sz w:val="24"/>
                <w:szCs w:val="24"/>
              </w:rPr>
              <w:t>105,0</w:t>
            </w:r>
          </w:p>
        </w:tc>
      </w:tr>
      <w:tr w:rsidR="00ED25A5" w14:paraId="0C5FEBF4" w14:textId="6DE5E14C" w:rsidTr="00ED25A5">
        <w:trPr>
          <w:jc w:val="center"/>
        </w:trPr>
        <w:tc>
          <w:tcPr>
            <w:tcW w:w="3539" w:type="dxa"/>
          </w:tcPr>
          <w:p w14:paraId="1ABC19E6" w14:textId="77777777" w:rsidR="00ED25A5" w:rsidRPr="00A86317" w:rsidRDefault="00ED25A5" w:rsidP="00153721">
            <w:pPr>
              <w:jc w:val="center"/>
              <w:rPr>
                <w:rFonts w:ascii="Tahoma" w:hAnsi="Tahoma" w:cs="Tahoma"/>
                <w:sz w:val="24"/>
                <w:szCs w:val="24"/>
              </w:rPr>
            </w:pPr>
            <w:r w:rsidRPr="00A86317">
              <w:rPr>
                <w:rFonts w:ascii="Tahoma" w:hAnsi="Tahoma" w:cs="Tahoma"/>
                <w:sz w:val="24"/>
                <w:szCs w:val="24"/>
              </w:rPr>
              <w:t>Vaz</w:t>
            </w:r>
            <w:r>
              <w:rPr>
                <w:rFonts w:ascii="Tahoma" w:hAnsi="Tahoma" w:cs="Tahoma"/>
                <w:sz w:val="24"/>
                <w:szCs w:val="24"/>
              </w:rPr>
              <w:t>ã</w:t>
            </w:r>
            <w:r w:rsidRPr="00A86317">
              <w:rPr>
                <w:rFonts w:ascii="Tahoma" w:hAnsi="Tahoma" w:cs="Tahoma"/>
                <w:sz w:val="24"/>
                <w:szCs w:val="24"/>
              </w:rPr>
              <w:t>o e</w:t>
            </w:r>
            <w:r>
              <w:rPr>
                <w:rFonts w:ascii="Tahoma" w:hAnsi="Tahoma" w:cs="Tahoma"/>
                <w:sz w:val="24"/>
                <w:szCs w:val="24"/>
              </w:rPr>
              <w:t>specífica (m</w:t>
            </w:r>
            <w:r w:rsidRPr="00A86317">
              <w:rPr>
                <w:rFonts w:ascii="Tahoma" w:hAnsi="Tahoma" w:cs="Tahoma"/>
                <w:sz w:val="24"/>
                <w:szCs w:val="24"/>
                <w:vertAlign w:val="superscript"/>
              </w:rPr>
              <w:t>3</w:t>
            </w:r>
            <w:r w:rsidRPr="00A86317">
              <w:rPr>
                <w:rFonts w:ascii="Tahoma" w:hAnsi="Tahoma" w:cs="Tahoma"/>
                <w:sz w:val="24"/>
                <w:szCs w:val="24"/>
              </w:rPr>
              <w:t>/h/m</w:t>
            </w:r>
            <w:r>
              <w:rPr>
                <w:rFonts w:ascii="Tahoma" w:hAnsi="Tahoma" w:cs="Tahoma"/>
                <w:sz w:val="24"/>
                <w:szCs w:val="24"/>
              </w:rPr>
              <w:t>)</w:t>
            </w:r>
          </w:p>
        </w:tc>
        <w:tc>
          <w:tcPr>
            <w:tcW w:w="1701" w:type="dxa"/>
          </w:tcPr>
          <w:p w14:paraId="3D3A5828" w14:textId="40478BC5" w:rsidR="00ED25A5" w:rsidRDefault="00ED25A5" w:rsidP="00153721">
            <w:pPr>
              <w:jc w:val="center"/>
              <w:rPr>
                <w:rFonts w:ascii="Tahoma" w:hAnsi="Tahoma" w:cs="Tahoma"/>
                <w:sz w:val="24"/>
                <w:szCs w:val="24"/>
              </w:rPr>
            </w:pPr>
            <w:r>
              <w:rPr>
                <w:rFonts w:ascii="Tahoma" w:hAnsi="Tahoma" w:cs="Tahoma"/>
                <w:sz w:val="24"/>
                <w:szCs w:val="24"/>
              </w:rPr>
              <w:t>0,05</w:t>
            </w:r>
          </w:p>
        </w:tc>
        <w:tc>
          <w:tcPr>
            <w:tcW w:w="1701" w:type="dxa"/>
          </w:tcPr>
          <w:p w14:paraId="0254DAF0" w14:textId="0A263317" w:rsidR="00ED25A5" w:rsidRDefault="00ED25A5" w:rsidP="00153721">
            <w:pPr>
              <w:jc w:val="center"/>
              <w:rPr>
                <w:rFonts w:ascii="Tahoma" w:hAnsi="Tahoma" w:cs="Tahoma"/>
                <w:sz w:val="24"/>
                <w:szCs w:val="24"/>
              </w:rPr>
            </w:pPr>
            <w:r>
              <w:rPr>
                <w:rFonts w:ascii="Tahoma" w:hAnsi="Tahoma" w:cs="Tahoma"/>
                <w:sz w:val="24"/>
                <w:szCs w:val="24"/>
              </w:rPr>
              <w:t>1,52</w:t>
            </w:r>
          </w:p>
        </w:tc>
        <w:tc>
          <w:tcPr>
            <w:tcW w:w="1553" w:type="dxa"/>
          </w:tcPr>
          <w:p w14:paraId="27010970" w14:textId="4C923694" w:rsidR="00ED25A5" w:rsidRDefault="00ED25A5" w:rsidP="00153721">
            <w:pPr>
              <w:jc w:val="center"/>
              <w:rPr>
                <w:rFonts w:ascii="Tahoma" w:hAnsi="Tahoma" w:cs="Tahoma"/>
                <w:sz w:val="24"/>
                <w:szCs w:val="24"/>
              </w:rPr>
            </w:pPr>
            <w:r>
              <w:rPr>
                <w:rFonts w:ascii="Tahoma" w:hAnsi="Tahoma" w:cs="Tahoma"/>
                <w:sz w:val="24"/>
                <w:szCs w:val="24"/>
              </w:rPr>
              <w:t>8,8</w:t>
            </w:r>
          </w:p>
        </w:tc>
      </w:tr>
      <w:tr w:rsidR="00ED25A5" w14:paraId="1F729603" w14:textId="6DD3C5A8" w:rsidTr="00ED25A5">
        <w:trPr>
          <w:jc w:val="center"/>
        </w:trPr>
        <w:tc>
          <w:tcPr>
            <w:tcW w:w="3539" w:type="dxa"/>
          </w:tcPr>
          <w:p w14:paraId="56EB9D0C" w14:textId="4B9AB7F3" w:rsidR="00ED25A5" w:rsidRDefault="00ED25A5" w:rsidP="00153721">
            <w:pPr>
              <w:jc w:val="center"/>
              <w:rPr>
                <w:rFonts w:ascii="Tahoma" w:hAnsi="Tahoma" w:cs="Tahoma"/>
                <w:sz w:val="24"/>
                <w:szCs w:val="24"/>
              </w:rPr>
            </w:pPr>
            <w:r>
              <w:rPr>
                <w:rFonts w:ascii="Tahoma" w:hAnsi="Tahoma" w:cs="Tahoma"/>
                <w:sz w:val="24"/>
                <w:szCs w:val="24"/>
              </w:rPr>
              <w:t>Nível Estático (m)</w:t>
            </w:r>
            <w:r w:rsidRPr="00E41825">
              <w:rPr>
                <w:rFonts w:ascii="Tahoma" w:hAnsi="Tahoma" w:cs="Tahoma"/>
                <w:sz w:val="24"/>
                <w:szCs w:val="24"/>
              </w:rPr>
              <w:t xml:space="preserve"> Capacidade Específica (m</w:t>
            </w:r>
            <w:r w:rsidRPr="00E41825">
              <w:rPr>
                <w:rFonts w:ascii="Tahoma" w:hAnsi="Tahoma" w:cs="Tahoma"/>
                <w:sz w:val="24"/>
                <w:szCs w:val="24"/>
                <w:vertAlign w:val="superscript"/>
              </w:rPr>
              <w:t>3</w:t>
            </w:r>
            <w:r w:rsidRPr="00E41825">
              <w:rPr>
                <w:rFonts w:ascii="Tahoma" w:hAnsi="Tahoma" w:cs="Tahoma"/>
                <w:sz w:val="24"/>
                <w:szCs w:val="24"/>
              </w:rPr>
              <w:t>/h/m)</w:t>
            </w:r>
          </w:p>
        </w:tc>
        <w:tc>
          <w:tcPr>
            <w:tcW w:w="1701" w:type="dxa"/>
            <w:vAlign w:val="center"/>
          </w:tcPr>
          <w:p w14:paraId="27F4C90B" w14:textId="5FBEDE5F" w:rsidR="00ED25A5" w:rsidRDefault="00ED25A5" w:rsidP="00153721">
            <w:pPr>
              <w:jc w:val="center"/>
              <w:rPr>
                <w:rFonts w:ascii="Tahoma" w:hAnsi="Tahoma" w:cs="Tahoma"/>
                <w:sz w:val="24"/>
                <w:szCs w:val="24"/>
              </w:rPr>
            </w:pPr>
          </w:p>
        </w:tc>
        <w:tc>
          <w:tcPr>
            <w:tcW w:w="1701" w:type="dxa"/>
            <w:vAlign w:val="center"/>
          </w:tcPr>
          <w:p w14:paraId="74D16091" w14:textId="633694D8" w:rsidR="00ED25A5" w:rsidRDefault="00ED25A5" w:rsidP="00153721">
            <w:pPr>
              <w:jc w:val="center"/>
              <w:rPr>
                <w:rFonts w:ascii="Tahoma" w:hAnsi="Tahoma" w:cs="Tahoma"/>
                <w:sz w:val="24"/>
                <w:szCs w:val="24"/>
              </w:rPr>
            </w:pPr>
            <w:r>
              <w:rPr>
                <w:rFonts w:ascii="Tahoma" w:hAnsi="Tahoma" w:cs="Tahoma"/>
                <w:sz w:val="24"/>
                <w:szCs w:val="24"/>
              </w:rPr>
              <w:t>1,5</w:t>
            </w:r>
          </w:p>
        </w:tc>
        <w:tc>
          <w:tcPr>
            <w:tcW w:w="1553" w:type="dxa"/>
            <w:vAlign w:val="center"/>
          </w:tcPr>
          <w:p w14:paraId="7052B22B" w14:textId="77777777" w:rsidR="00ED25A5" w:rsidRDefault="00ED25A5" w:rsidP="00153721">
            <w:pPr>
              <w:jc w:val="center"/>
              <w:rPr>
                <w:rFonts w:ascii="Tahoma" w:hAnsi="Tahoma" w:cs="Tahoma"/>
                <w:sz w:val="24"/>
                <w:szCs w:val="24"/>
              </w:rPr>
            </w:pPr>
          </w:p>
        </w:tc>
      </w:tr>
    </w:tbl>
    <w:p w14:paraId="5C15E5E0" w14:textId="77777777" w:rsidR="008D6691" w:rsidRDefault="008D6691" w:rsidP="008D6691">
      <w:pPr>
        <w:jc w:val="both"/>
        <w:rPr>
          <w:rFonts w:ascii="Tahoma" w:hAnsi="Tahoma" w:cs="Tahoma"/>
          <w:sz w:val="24"/>
          <w:szCs w:val="24"/>
        </w:rPr>
      </w:pPr>
    </w:p>
    <w:p w14:paraId="7F6CDEE4" w14:textId="42A29FBA" w:rsidR="008D6691" w:rsidRPr="00421695" w:rsidRDefault="008D6691" w:rsidP="008D6691">
      <w:pPr>
        <w:jc w:val="both"/>
        <w:rPr>
          <w:rFonts w:ascii="Tahoma" w:hAnsi="Tahoma" w:cs="Tahoma"/>
          <w:sz w:val="24"/>
          <w:szCs w:val="24"/>
        </w:rPr>
      </w:pPr>
      <w:r>
        <w:rPr>
          <w:rFonts w:ascii="Tahoma" w:hAnsi="Tahoma" w:cs="Tahoma"/>
          <w:sz w:val="24"/>
          <w:szCs w:val="24"/>
        </w:rPr>
        <w:t>Backles &amp; Migliorini (2022), com base em dados de 2570 poços na base de dados da SEMA-MT, da SEPLAN-MT e dos SIAGAS (de 1980 a fevereiro de 2017), determin</w:t>
      </w:r>
      <w:r w:rsidR="00496F2B">
        <w:rPr>
          <w:rFonts w:ascii="Tahoma" w:hAnsi="Tahoma" w:cs="Tahoma"/>
          <w:sz w:val="24"/>
          <w:szCs w:val="24"/>
        </w:rPr>
        <w:t>aram</w:t>
      </w:r>
      <w:r>
        <w:rPr>
          <w:rFonts w:ascii="Tahoma" w:hAnsi="Tahoma" w:cs="Tahoma"/>
          <w:sz w:val="24"/>
          <w:szCs w:val="24"/>
        </w:rPr>
        <w:t xml:space="preserve"> algumas características, incluindo parâmetros hidrodinâmicos, do </w:t>
      </w:r>
      <w:r w:rsidR="00EC2849" w:rsidRPr="00421695">
        <w:rPr>
          <w:rFonts w:ascii="Tahoma" w:hAnsi="Tahoma" w:cs="Tahoma"/>
          <w:sz w:val="24"/>
          <w:szCs w:val="24"/>
        </w:rPr>
        <w:t xml:space="preserve">Aquífero </w:t>
      </w:r>
      <w:r w:rsidR="00496F2B" w:rsidRPr="00421695">
        <w:rPr>
          <w:rFonts w:ascii="Tahoma" w:hAnsi="Tahoma" w:cs="Tahoma"/>
          <w:sz w:val="24"/>
          <w:szCs w:val="24"/>
        </w:rPr>
        <w:t>Ronuro</w:t>
      </w:r>
      <w:r w:rsidRPr="00421695">
        <w:rPr>
          <w:rFonts w:ascii="Tahoma" w:hAnsi="Tahoma" w:cs="Tahoma"/>
          <w:sz w:val="24"/>
          <w:szCs w:val="24"/>
        </w:rPr>
        <w:t xml:space="preserve">, cujos dados estão sintetizados na </w:t>
      </w:r>
      <w:r w:rsidRPr="00421695">
        <w:rPr>
          <w:rFonts w:ascii="Tahoma" w:hAnsi="Tahoma" w:cs="Tahoma"/>
          <w:sz w:val="24"/>
          <w:szCs w:val="24"/>
        </w:rPr>
        <w:fldChar w:fldCharType="begin"/>
      </w:r>
      <w:r w:rsidRPr="00421695">
        <w:rPr>
          <w:rFonts w:ascii="Tahoma" w:hAnsi="Tahoma" w:cs="Tahoma"/>
          <w:sz w:val="24"/>
          <w:szCs w:val="24"/>
        </w:rPr>
        <w:instrText xml:space="preserve"> REF _Ref172706166 \h </w:instrText>
      </w:r>
      <w:r w:rsidR="00496F2B" w:rsidRPr="00421695">
        <w:rPr>
          <w:rFonts w:ascii="Tahoma" w:hAnsi="Tahoma" w:cs="Tahoma"/>
          <w:sz w:val="24"/>
          <w:szCs w:val="24"/>
        </w:rPr>
        <w:instrText xml:space="preserve"> \* MERGEFORMAT </w:instrText>
      </w:r>
      <w:r w:rsidRPr="00421695">
        <w:rPr>
          <w:rFonts w:ascii="Tahoma" w:hAnsi="Tahoma" w:cs="Tahoma"/>
          <w:sz w:val="24"/>
          <w:szCs w:val="24"/>
        </w:rPr>
      </w:r>
      <w:r w:rsidRPr="00421695">
        <w:rPr>
          <w:rFonts w:ascii="Tahoma" w:hAnsi="Tahoma" w:cs="Tahoma"/>
          <w:sz w:val="24"/>
          <w:szCs w:val="24"/>
        </w:rPr>
        <w:fldChar w:fldCharType="separate"/>
      </w:r>
      <w:r w:rsidR="00496F2B" w:rsidRPr="00421695">
        <w:rPr>
          <w:rFonts w:ascii="Tahoma" w:hAnsi="Tahoma" w:cs="Tahoma"/>
          <w:sz w:val="24"/>
          <w:szCs w:val="24"/>
        </w:rPr>
        <w:t xml:space="preserve">Tabela </w:t>
      </w:r>
      <w:r w:rsidRPr="00421695">
        <w:rPr>
          <w:rFonts w:ascii="Tahoma" w:hAnsi="Tahoma" w:cs="Tahoma"/>
          <w:sz w:val="24"/>
          <w:szCs w:val="24"/>
        </w:rPr>
        <w:fldChar w:fldCharType="end"/>
      </w:r>
      <w:r w:rsidR="00496F2B" w:rsidRPr="00421695">
        <w:rPr>
          <w:rFonts w:ascii="Tahoma" w:hAnsi="Tahoma" w:cs="Tahoma"/>
          <w:sz w:val="24"/>
          <w:szCs w:val="24"/>
        </w:rPr>
        <w:t>6</w:t>
      </w:r>
      <w:r w:rsidRPr="00421695">
        <w:rPr>
          <w:rFonts w:ascii="Tahoma" w:hAnsi="Tahoma" w:cs="Tahoma"/>
          <w:sz w:val="24"/>
          <w:szCs w:val="24"/>
        </w:rPr>
        <w:t>.</w:t>
      </w:r>
    </w:p>
    <w:p w14:paraId="0EAFD588" w14:textId="77777777" w:rsidR="008D6691" w:rsidRDefault="008D6691" w:rsidP="008D6691">
      <w:pPr>
        <w:autoSpaceDE w:val="0"/>
        <w:autoSpaceDN w:val="0"/>
        <w:adjustRightInd w:val="0"/>
        <w:spacing w:after="0" w:line="240" w:lineRule="auto"/>
        <w:rPr>
          <w:rFonts w:ascii="Tahoma" w:hAnsi="Tahoma" w:cs="Tahoma"/>
          <w:sz w:val="24"/>
          <w:szCs w:val="24"/>
        </w:rPr>
      </w:pPr>
    </w:p>
    <w:p w14:paraId="53F26A54" w14:textId="77777777" w:rsidR="00972A62" w:rsidRDefault="00972A62" w:rsidP="008D6691">
      <w:pPr>
        <w:autoSpaceDE w:val="0"/>
        <w:autoSpaceDN w:val="0"/>
        <w:adjustRightInd w:val="0"/>
        <w:spacing w:after="0" w:line="240" w:lineRule="auto"/>
        <w:rPr>
          <w:rFonts w:ascii="Tahoma" w:hAnsi="Tahoma" w:cs="Tahoma"/>
          <w:sz w:val="24"/>
          <w:szCs w:val="24"/>
        </w:rPr>
      </w:pPr>
    </w:p>
    <w:p w14:paraId="0A9F69E6" w14:textId="476CA25E" w:rsidR="008D6691" w:rsidRPr="00F8174F" w:rsidRDefault="008D6691" w:rsidP="008D6691">
      <w:pPr>
        <w:autoSpaceDE w:val="0"/>
        <w:autoSpaceDN w:val="0"/>
        <w:adjustRightInd w:val="0"/>
        <w:spacing w:after="0" w:line="240" w:lineRule="auto"/>
        <w:jc w:val="center"/>
        <w:rPr>
          <w:rFonts w:ascii="Tahoma" w:hAnsi="Tahoma" w:cs="Tahoma"/>
          <w:sz w:val="24"/>
          <w:szCs w:val="24"/>
        </w:rPr>
      </w:pPr>
      <w:r w:rsidRPr="00F8174F">
        <w:rPr>
          <w:rFonts w:ascii="Tahoma" w:hAnsi="Tahoma" w:cs="Tahoma"/>
          <w:sz w:val="24"/>
          <w:szCs w:val="24"/>
        </w:rPr>
        <w:lastRenderedPageBreak/>
        <w:t xml:space="preserve">Tabela </w:t>
      </w:r>
      <w:r w:rsidRPr="00F8174F">
        <w:rPr>
          <w:rFonts w:ascii="Tahoma" w:hAnsi="Tahoma" w:cs="Tahoma"/>
          <w:sz w:val="24"/>
          <w:szCs w:val="24"/>
        </w:rPr>
        <w:fldChar w:fldCharType="begin"/>
      </w:r>
      <w:r w:rsidRPr="00F8174F">
        <w:rPr>
          <w:rFonts w:ascii="Tahoma" w:hAnsi="Tahoma" w:cs="Tahoma"/>
          <w:sz w:val="24"/>
          <w:szCs w:val="24"/>
        </w:rPr>
        <w:instrText xml:space="preserve"> SEQ Tabela \* ARABIC </w:instrText>
      </w:r>
      <w:r w:rsidRPr="00F8174F">
        <w:rPr>
          <w:rFonts w:ascii="Tahoma" w:hAnsi="Tahoma" w:cs="Tahoma"/>
          <w:sz w:val="24"/>
          <w:szCs w:val="24"/>
        </w:rPr>
        <w:fldChar w:fldCharType="separate"/>
      </w:r>
      <w:r w:rsidR="00496F2B">
        <w:rPr>
          <w:rFonts w:ascii="Tahoma" w:hAnsi="Tahoma" w:cs="Tahoma"/>
          <w:noProof/>
          <w:sz w:val="24"/>
          <w:szCs w:val="24"/>
        </w:rPr>
        <w:t>6</w:t>
      </w:r>
      <w:r w:rsidRPr="00F8174F">
        <w:rPr>
          <w:rFonts w:ascii="Tahoma" w:hAnsi="Tahoma" w:cs="Tahoma"/>
          <w:sz w:val="24"/>
          <w:szCs w:val="24"/>
        </w:rPr>
        <w:fldChar w:fldCharType="end"/>
      </w:r>
      <w:r w:rsidRPr="00F8174F">
        <w:rPr>
          <w:rFonts w:ascii="Tahoma" w:hAnsi="Tahoma" w:cs="Tahoma"/>
          <w:sz w:val="24"/>
          <w:szCs w:val="24"/>
        </w:rPr>
        <w:t xml:space="preserve"> – Síntese dos parâmetros dos poços tubulares profundos do </w:t>
      </w:r>
      <w:r w:rsidR="00496F2B">
        <w:rPr>
          <w:rFonts w:ascii="Tahoma" w:hAnsi="Tahoma" w:cs="Tahoma"/>
          <w:sz w:val="24"/>
          <w:szCs w:val="24"/>
        </w:rPr>
        <w:t>Aquífero Ronuro</w:t>
      </w:r>
      <w:r w:rsidRPr="00F8174F">
        <w:rPr>
          <w:rFonts w:ascii="Tahoma" w:hAnsi="Tahoma" w:cs="Tahoma"/>
          <w:sz w:val="24"/>
          <w:szCs w:val="24"/>
        </w:rPr>
        <w:t xml:space="preserve"> (B</w:t>
      </w:r>
      <w:r w:rsidR="009E3CE2">
        <w:rPr>
          <w:rFonts w:ascii="Tahoma" w:hAnsi="Tahoma" w:cs="Tahoma"/>
          <w:sz w:val="24"/>
          <w:szCs w:val="24"/>
        </w:rPr>
        <w:t>ACLKES &amp; MIGLIORINI</w:t>
      </w:r>
      <w:r w:rsidRPr="00F8174F">
        <w:rPr>
          <w:rFonts w:ascii="Tahoma" w:hAnsi="Tahoma" w:cs="Tahoma"/>
          <w:sz w:val="24"/>
          <w:szCs w:val="24"/>
        </w:rPr>
        <w:t>, 2022).</w:t>
      </w:r>
    </w:p>
    <w:tbl>
      <w:tblPr>
        <w:tblStyle w:val="Tabelacomgrade"/>
        <w:tblW w:w="0" w:type="auto"/>
        <w:jc w:val="center"/>
        <w:tblLook w:val="04A0" w:firstRow="1" w:lastRow="0" w:firstColumn="1" w:lastColumn="0" w:noHBand="0" w:noVBand="1"/>
      </w:tblPr>
      <w:tblGrid>
        <w:gridCol w:w="3255"/>
        <w:gridCol w:w="1449"/>
        <w:gridCol w:w="820"/>
      </w:tblGrid>
      <w:tr w:rsidR="00ED25A5" w:rsidRPr="00F72B6E" w14:paraId="2E9F129B" w14:textId="77777777" w:rsidTr="00ED25A5">
        <w:trPr>
          <w:jc w:val="center"/>
        </w:trPr>
        <w:tc>
          <w:tcPr>
            <w:tcW w:w="3255" w:type="dxa"/>
            <w:vMerge w:val="restart"/>
            <w:shd w:val="clear" w:color="auto" w:fill="A6A6A6" w:themeFill="background1" w:themeFillShade="A6"/>
            <w:vAlign w:val="center"/>
          </w:tcPr>
          <w:p w14:paraId="20AE4578" w14:textId="77777777" w:rsidR="00ED25A5" w:rsidRPr="001E7CDB" w:rsidRDefault="00ED25A5" w:rsidP="0024660D">
            <w:pPr>
              <w:jc w:val="center"/>
              <w:rPr>
                <w:rFonts w:ascii="Tahoma" w:hAnsi="Tahoma" w:cs="Tahoma"/>
                <w:b/>
                <w:bCs/>
                <w:sz w:val="20"/>
                <w:szCs w:val="20"/>
              </w:rPr>
            </w:pPr>
            <w:r w:rsidRPr="001E7CDB">
              <w:rPr>
                <w:rFonts w:ascii="Tahoma" w:hAnsi="Tahoma" w:cs="Tahoma"/>
                <w:b/>
                <w:bCs/>
                <w:sz w:val="20"/>
                <w:szCs w:val="20"/>
              </w:rPr>
              <w:t>Características Hidrogeológicas</w:t>
            </w:r>
          </w:p>
        </w:tc>
        <w:tc>
          <w:tcPr>
            <w:tcW w:w="2269" w:type="dxa"/>
            <w:gridSpan w:val="2"/>
            <w:shd w:val="clear" w:color="auto" w:fill="A6A6A6" w:themeFill="background1" w:themeFillShade="A6"/>
            <w:vAlign w:val="center"/>
          </w:tcPr>
          <w:p w14:paraId="0F403E34" w14:textId="4B551DD2" w:rsidR="00ED25A5" w:rsidRPr="001E7CDB" w:rsidRDefault="00ED25A5" w:rsidP="0024660D">
            <w:pPr>
              <w:jc w:val="center"/>
              <w:rPr>
                <w:rFonts w:ascii="Tahoma" w:hAnsi="Tahoma" w:cs="Tahoma"/>
                <w:b/>
                <w:bCs/>
                <w:sz w:val="20"/>
                <w:szCs w:val="20"/>
              </w:rPr>
            </w:pPr>
            <w:r w:rsidRPr="001E7CDB">
              <w:rPr>
                <w:rFonts w:ascii="Tahoma" w:hAnsi="Tahoma" w:cs="Tahoma"/>
                <w:b/>
                <w:bCs/>
                <w:sz w:val="20"/>
                <w:szCs w:val="20"/>
              </w:rPr>
              <w:t>Aquífero Ronuro</w:t>
            </w:r>
          </w:p>
        </w:tc>
      </w:tr>
      <w:tr w:rsidR="00ED25A5" w:rsidRPr="00F72B6E" w14:paraId="64AAC024" w14:textId="77777777" w:rsidTr="00ED25A5">
        <w:trPr>
          <w:jc w:val="center"/>
        </w:trPr>
        <w:tc>
          <w:tcPr>
            <w:tcW w:w="3255" w:type="dxa"/>
            <w:vMerge/>
            <w:shd w:val="clear" w:color="auto" w:fill="A6A6A6" w:themeFill="background1" w:themeFillShade="A6"/>
          </w:tcPr>
          <w:p w14:paraId="27998340" w14:textId="77777777" w:rsidR="00ED25A5" w:rsidRPr="001E7CDB" w:rsidRDefault="00ED25A5" w:rsidP="0024660D">
            <w:pPr>
              <w:jc w:val="center"/>
              <w:rPr>
                <w:rFonts w:ascii="Tahoma" w:hAnsi="Tahoma" w:cs="Tahoma"/>
                <w:b/>
                <w:bCs/>
                <w:sz w:val="20"/>
                <w:szCs w:val="20"/>
              </w:rPr>
            </w:pPr>
          </w:p>
        </w:tc>
        <w:tc>
          <w:tcPr>
            <w:tcW w:w="1449" w:type="dxa"/>
            <w:shd w:val="clear" w:color="auto" w:fill="A6A6A6" w:themeFill="background1" w:themeFillShade="A6"/>
          </w:tcPr>
          <w:p w14:paraId="203D4C66" w14:textId="77777777" w:rsidR="00ED25A5" w:rsidRPr="001E7CDB" w:rsidRDefault="00ED25A5" w:rsidP="0024660D">
            <w:pPr>
              <w:jc w:val="center"/>
              <w:rPr>
                <w:rFonts w:ascii="Tahoma" w:hAnsi="Tahoma" w:cs="Tahoma"/>
                <w:b/>
                <w:bCs/>
                <w:sz w:val="20"/>
                <w:szCs w:val="20"/>
              </w:rPr>
            </w:pPr>
            <w:r w:rsidRPr="001E7CDB">
              <w:rPr>
                <w:rFonts w:ascii="Tahoma" w:hAnsi="Tahoma" w:cs="Tahoma"/>
                <w:b/>
                <w:bCs/>
                <w:sz w:val="20"/>
                <w:szCs w:val="20"/>
              </w:rPr>
              <w:t>Min-Max</w:t>
            </w:r>
          </w:p>
        </w:tc>
        <w:tc>
          <w:tcPr>
            <w:tcW w:w="820" w:type="dxa"/>
            <w:shd w:val="clear" w:color="auto" w:fill="A6A6A6" w:themeFill="background1" w:themeFillShade="A6"/>
          </w:tcPr>
          <w:p w14:paraId="6AA8B168" w14:textId="77777777" w:rsidR="00ED25A5" w:rsidRPr="001E7CDB" w:rsidRDefault="00ED25A5" w:rsidP="0024660D">
            <w:pPr>
              <w:jc w:val="center"/>
              <w:rPr>
                <w:rFonts w:ascii="Tahoma" w:hAnsi="Tahoma" w:cs="Tahoma"/>
                <w:b/>
                <w:bCs/>
                <w:sz w:val="20"/>
                <w:szCs w:val="20"/>
              </w:rPr>
            </w:pPr>
            <w:r w:rsidRPr="001E7CDB">
              <w:rPr>
                <w:rFonts w:ascii="Tahoma" w:hAnsi="Tahoma" w:cs="Tahoma"/>
                <w:b/>
                <w:bCs/>
                <w:sz w:val="20"/>
                <w:szCs w:val="20"/>
              </w:rPr>
              <w:t>Média</w:t>
            </w:r>
          </w:p>
        </w:tc>
      </w:tr>
      <w:tr w:rsidR="00ED25A5" w:rsidRPr="00F72B6E" w14:paraId="36CCA6F0" w14:textId="77777777" w:rsidTr="00ED25A5">
        <w:trPr>
          <w:jc w:val="center"/>
        </w:trPr>
        <w:tc>
          <w:tcPr>
            <w:tcW w:w="3255" w:type="dxa"/>
          </w:tcPr>
          <w:p w14:paraId="059A0B5C"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Quantidade Poços</w:t>
            </w:r>
          </w:p>
        </w:tc>
        <w:tc>
          <w:tcPr>
            <w:tcW w:w="1449" w:type="dxa"/>
          </w:tcPr>
          <w:p w14:paraId="18F87345"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263</w:t>
            </w:r>
          </w:p>
        </w:tc>
        <w:tc>
          <w:tcPr>
            <w:tcW w:w="820" w:type="dxa"/>
          </w:tcPr>
          <w:p w14:paraId="0E6AEB2C"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w:t>
            </w:r>
          </w:p>
        </w:tc>
      </w:tr>
      <w:tr w:rsidR="00ED25A5" w:rsidRPr="00F72B6E" w14:paraId="5C4E5B8F" w14:textId="77777777" w:rsidTr="00ED25A5">
        <w:trPr>
          <w:jc w:val="center"/>
        </w:trPr>
        <w:tc>
          <w:tcPr>
            <w:tcW w:w="3255" w:type="dxa"/>
          </w:tcPr>
          <w:p w14:paraId="009E805B"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Vazão (m</w:t>
            </w:r>
            <w:r w:rsidRPr="001E7CDB">
              <w:rPr>
                <w:rFonts w:ascii="Tahoma" w:hAnsi="Tahoma" w:cs="Tahoma"/>
                <w:sz w:val="20"/>
                <w:szCs w:val="20"/>
                <w:vertAlign w:val="superscript"/>
              </w:rPr>
              <w:t>3</w:t>
            </w:r>
            <w:r w:rsidRPr="001E7CDB">
              <w:rPr>
                <w:rFonts w:ascii="Tahoma" w:hAnsi="Tahoma" w:cs="Tahoma"/>
                <w:sz w:val="20"/>
                <w:szCs w:val="20"/>
              </w:rPr>
              <w:t>/h)</w:t>
            </w:r>
          </w:p>
        </w:tc>
        <w:tc>
          <w:tcPr>
            <w:tcW w:w="1449" w:type="dxa"/>
          </w:tcPr>
          <w:p w14:paraId="64E0857D"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0,1 a 88</w:t>
            </w:r>
          </w:p>
        </w:tc>
        <w:tc>
          <w:tcPr>
            <w:tcW w:w="820" w:type="dxa"/>
          </w:tcPr>
          <w:p w14:paraId="146E08A5"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10</w:t>
            </w:r>
          </w:p>
        </w:tc>
      </w:tr>
      <w:tr w:rsidR="00ED25A5" w:rsidRPr="00F72B6E" w14:paraId="4E5610FB" w14:textId="77777777" w:rsidTr="00ED25A5">
        <w:trPr>
          <w:jc w:val="center"/>
        </w:trPr>
        <w:tc>
          <w:tcPr>
            <w:tcW w:w="3255" w:type="dxa"/>
          </w:tcPr>
          <w:p w14:paraId="451B70F0"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Nível Estático (m)</w:t>
            </w:r>
          </w:p>
        </w:tc>
        <w:tc>
          <w:tcPr>
            <w:tcW w:w="1449" w:type="dxa"/>
          </w:tcPr>
          <w:p w14:paraId="7C3E97E0"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 a 64</w:t>
            </w:r>
          </w:p>
        </w:tc>
        <w:tc>
          <w:tcPr>
            <w:tcW w:w="820" w:type="dxa"/>
          </w:tcPr>
          <w:p w14:paraId="08556025"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15</w:t>
            </w:r>
          </w:p>
        </w:tc>
      </w:tr>
      <w:tr w:rsidR="00ED25A5" w:rsidRPr="00F72B6E" w14:paraId="6AF9EAE2" w14:textId="77777777" w:rsidTr="00ED25A5">
        <w:trPr>
          <w:jc w:val="center"/>
        </w:trPr>
        <w:tc>
          <w:tcPr>
            <w:tcW w:w="3255" w:type="dxa"/>
          </w:tcPr>
          <w:p w14:paraId="56D64719"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Nível Dinâmico (m)</w:t>
            </w:r>
          </w:p>
        </w:tc>
        <w:tc>
          <w:tcPr>
            <w:tcW w:w="1449" w:type="dxa"/>
          </w:tcPr>
          <w:p w14:paraId="70403864"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2,6 a 116</w:t>
            </w:r>
          </w:p>
        </w:tc>
        <w:tc>
          <w:tcPr>
            <w:tcW w:w="820" w:type="dxa"/>
          </w:tcPr>
          <w:p w14:paraId="6AC0368F"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24</w:t>
            </w:r>
          </w:p>
        </w:tc>
      </w:tr>
      <w:tr w:rsidR="00ED25A5" w:rsidRPr="00F72B6E" w14:paraId="0E63D9F1" w14:textId="77777777" w:rsidTr="00ED25A5">
        <w:trPr>
          <w:jc w:val="center"/>
        </w:trPr>
        <w:tc>
          <w:tcPr>
            <w:tcW w:w="3255" w:type="dxa"/>
          </w:tcPr>
          <w:p w14:paraId="10B4BF44"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Capacidade Específica (m</w:t>
            </w:r>
            <w:r w:rsidRPr="001E7CDB">
              <w:rPr>
                <w:rFonts w:ascii="Tahoma" w:hAnsi="Tahoma" w:cs="Tahoma"/>
                <w:sz w:val="20"/>
                <w:szCs w:val="20"/>
                <w:vertAlign w:val="superscript"/>
              </w:rPr>
              <w:t>3</w:t>
            </w:r>
            <w:r w:rsidRPr="001E7CDB">
              <w:rPr>
                <w:rFonts w:ascii="Tahoma" w:hAnsi="Tahoma" w:cs="Tahoma"/>
                <w:sz w:val="20"/>
                <w:szCs w:val="20"/>
              </w:rPr>
              <w:t>/h/m)</w:t>
            </w:r>
          </w:p>
        </w:tc>
        <w:tc>
          <w:tcPr>
            <w:tcW w:w="1449" w:type="dxa"/>
          </w:tcPr>
          <w:p w14:paraId="66651AD4"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0,02 a 31</w:t>
            </w:r>
          </w:p>
        </w:tc>
        <w:tc>
          <w:tcPr>
            <w:tcW w:w="820" w:type="dxa"/>
          </w:tcPr>
          <w:p w14:paraId="4FC3320C"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2</w:t>
            </w:r>
          </w:p>
        </w:tc>
      </w:tr>
      <w:tr w:rsidR="00ED25A5" w:rsidRPr="00F72B6E" w14:paraId="218DDB20" w14:textId="77777777" w:rsidTr="00ED25A5">
        <w:trPr>
          <w:jc w:val="center"/>
        </w:trPr>
        <w:tc>
          <w:tcPr>
            <w:tcW w:w="3255" w:type="dxa"/>
          </w:tcPr>
          <w:p w14:paraId="27ACB563"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Transmissividade (m</w:t>
            </w:r>
            <w:r w:rsidRPr="001E7CDB">
              <w:rPr>
                <w:rFonts w:ascii="Tahoma" w:hAnsi="Tahoma" w:cs="Tahoma"/>
                <w:sz w:val="20"/>
                <w:szCs w:val="20"/>
                <w:vertAlign w:val="superscript"/>
              </w:rPr>
              <w:t>2</w:t>
            </w:r>
            <w:r w:rsidRPr="001E7CDB">
              <w:rPr>
                <w:rFonts w:ascii="Tahoma" w:hAnsi="Tahoma" w:cs="Tahoma"/>
                <w:sz w:val="20"/>
                <w:szCs w:val="20"/>
              </w:rPr>
              <w:t>/dia)</w:t>
            </w:r>
          </w:p>
        </w:tc>
        <w:tc>
          <w:tcPr>
            <w:tcW w:w="1449" w:type="dxa"/>
          </w:tcPr>
          <w:p w14:paraId="37D5CE98"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4 a 540</w:t>
            </w:r>
          </w:p>
        </w:tc>
        <w:tc>
          <w:tcPr>
            <w:tcW w:w="820" w:type="dxa"/>
          </w:tcPr>
          <w:p w14:paraId="20636E5E"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149</w:t>
            </w:r>
          </w:p>
        </w:tc>
      </w:tr>
      <w:tr w:rsidR="00ED25A5" w:rsidRPr="00F72B6E" w14:paraId="36160847" w14:textId="77777777" w:rsidTr="00ED25A5">
        <w:trPr>
          <w:jc w:val="center"/>
        </w:trPr>
        <w:tc>
          <w:tcPr>
            <w:tcW w:w="3255" w:type="dxa"/>
          </w:tcPr>
          <w:p w14:paraId="5A1C1F55"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Declividade do terreno (%)</w:t>
            </w:r>
          </w:p>
        </w:tc>
        <w:tc>
          <w:tcPr>
            <w:tcW w:w="1449" w:type="dxa"/>
          </w:tcPr>
          <w:p w14:paraId="642C2C4F"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 a 12</w:t>
            </w:r>
          </w:p>
        </w:tc>
        <w:tc>
          <w:tcPr>
            <w:tcW w:w="820" w:type="dxa"/>
          </w:tcPr>
          <w:p w14:paraId="0DACB7DB"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3</w:t>
            </w:r>
          </w:p>
        </w:tc>
      </w:tr>
      <w:tr w:rsidR="00ED25A5" w:rsidRPr="00F72B6E" w14:paraId="2189DD09" w14:textId="77777777" w:rsidTr="00ED25A5">
        <w:trPr>
          <w:jc w:val="center"/>
        </w:trPr>
        <w:tc>
          <w:tcPr>
            <w:tcW w:w="3255" w:type="dxa"/>
          </w:tcPr>
          <w:p w14:paraId="06485CB8"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Recarga Potencial (mm/ano)</w:t>
            </w:r>
          </w:p>
        </w:tc>
        <w:tc>
          <w:tcPr>
            <w:tcW w:w="1449" w:type="dxa"/>
          </w:tcPr>
          <w:p w14:paraId="3843AC94"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1570 a 2072</w:t>
            </w:r>
          </w:p>
        </w:tc>
        <w:tc>
          <w:tcPr>
            <w:tcW w:w="820" w:type="dxa"/>
          </w:tcPr>
          <w:p w14:paraId="1740870E" w14:textId="77777777" w:rsidR="00ED25A5" w:rsidRPr="001E7CDB" w:rsidRDefault="00ED25A5" w:rsidP="0024660D">
            <w:pPr>
              <w:jc w:val="center"/>
              <w:rPr>
                <w:rFonts w:ascii="Tahoma" w:hAnsi="Tahoma" w:cs="Tahoma"/>
                <w:sz w:val="20"/>
                <w:szCs w:val="20"/>
              </w:rPr>
            </w:pPr>
            <w:r w:rsidRPr="001E7CDB">
              <w:rPr>
                <w:rFonts w:ascii="Tahoma" w:hAnsi="Tahoma" w:cs="Tahoma"/>
                <w:sz w:val="20"/>
                <w:szCs w:val="20"/>
              </w:rPr>
              <w:t>1859</w:t>
            </w:r>
          </w:p>
        </w:tc>
      </w:tr>
    </w:tbl>
    <w:p w14:paraId="09F1A3F8" w14:textId="77777777" w:rsidR="0024799B" w:rsidRDefault="0024799B" w:rsidP="0024799B">
      <w:pPr>
        <w:jc w:val="both"/>
        <w:rPr>
          <w:rFonts w:ascii="Tahoma" w:hAnsi="Tahoma" w:cs="Tahoma"/>
          <w:sz w:val="24"/>
          <w:szCs w:val="24"/>
        </w:rPr>
      </w:pPr>
    </w:p>
    <w:p w14:paraId="292467A2" w14:textId="2F1C1840" w:rsidR="00C3382E" w:rsidRPr="00F57898" w:rsidRDefault="00C3382E" w:rsidP="00F57898">
      <w:pPr>
        <w:pStyle w:val="PargrafodaLista"/>
        <w:numPr>
          <w:ilvl w:val="1"/>
          <w:numId w:val="3"/>
        </w:numPr>
        <w:jc w:val="both"/>
        <w:outlineLvl w:val="1"/>
        <w:rPr>
          <w:rFonts w:ascii="Tahoma" w:hAnsi="Tahoma" w:cs="Tahoma"/>
          <w:b/>
          <w:bCs/>
          <w:sz w:val="24"/>
          <w:szCs w:val="24"/>
        </w:rPr>
      </w:pPr>
      <w:bookmarkStart w:id="8" w:name="_Toc199449122"/>
      <w:r w:rsidRPr="00F57898">
        <w:rPr>
          <w:rFonts w:ascii="Tahoma" w:hAnsi="Tahoma" w:cs="Tahoma"/>
          <w:b/>
          <w:bCs/>
          <w:sz w:val="24"/>
          <w:szCs w:val="24"/>
        </w:rPr>
        <w:t>Aquífero Parecis Indiviso</w:t>
      </w:r>
      <w:bookmarkEnd w:id="8"/>
    </w:p>
    <w:p w14:paraId="5E9D90BC" w14:textId="2A4A8D8C" w:rsidR="00C3382E" w:rsidRDefault="00C3382E" w:rsidP="0024799B">
      <w:pPr>
        <w:jc w:val="both"/>
        <w:rPr>
          <w:rFonts w:ascii="Tahoma" w:hAnsi="Tahoma" w:cs="Tahoma"/>
          <w:sz w:val="24"/>
          <w:szCs w:val="24"/>
        </w:rPr>
      </w:pPr>
      <w:r>
        <w:rPr>
          <w:rFonts w:ascii="Tahoma" w:hAnsi="Tahoma" w:cs="Tahoma"/>
          <w:sz w:val="24"/>
          <w:szCs w:val="24"/>
        </w:rPr>
        <w:t xml:space="preserve">Silva (2013), em seu estudo sobre a caracterização do </w:t>
      </w:r>
      <w:r w:rsidR="00EC2849">
        <w:rPr>
          <w:rFonts w:ascii="Tahoma" w:hAnsi="Tahoma" w:cs="Tahoma"/>
          <w:sz w:val="24"/>
          <w:szCs w:val="24"/>
        </w:rPr>
        <w:t xml:space="preserve">Sistema Aquífero Parecis </w:t>
      </w:r>
      <w:r>
        <w:rPr>
          <w:rFonts w:ascii="Tahoma" w:hAnsi="Tahoma" w:cs="Tahoma"/>
          <w:sz w:val="24"/>
          <w:szCs w:val="24"/>
        </w:rPr>
        <w:t>(SAP) avaliou 24 resultados de ensaios de bombeamento realizados em poços tubulares profundos, com espessura de até 113 m. Considerando-se a espessura do aquífero mais superficial, Utiariti</w:t>
      </w:r>
      <w:r w:rsidR="00D36CFF">
        <w:rPr>
          <w:rFonts w:ascii="Tahoma" w:hAnsi="Tahoma" w:cs="Tahoma"/>
          <w:sz w:val="24"/>
          <w:szCs w:val="24"/>
        </w:rPr>
        <w:t xml:space="preserve"> (até 106 m)</w:t>
      </w:r>
      <w:r>
        <w:rPr>
          <w:rFonts w:ascii="Tahoma" w:hAnsi="Tahoma" w:cs="Tahoma"/>
          <w:sz w:val="24"/>
          <w:szCs w:val="24"/>
        </w:rPr>
        <w:t xml:space="preserve"> tem-se que os resultados dos testes de bombeamento considerados por Silva (2013) devem ter captado água tanto da </w:t>
      </w:r>
      <w:r w:rsidR="00D1452F">
        <w:rPr>
          <w:rFonts w:ascii="Tahoma" w:hAnsi="Tahoma" w:cs="Tahoma"/>
          <w:sz w:val="24"/>
          <w:szCs w:val="24"/>
        </w:rPr>
        <w:t>Formação</w:t>
      </w:r>
      <w:r>
        <w:rPr>
          <w:rFonts w:ascii="Tahoma" w:hAnsi="Tahoma" w:cs="Tahoma"/>
          <w:sz w:val="24"/>
          <w:szCs w:val="24"/>
        </w:rPr>
        <w:t xml:space="preserve"> Utiariti quanto da </w:t>
      </w:r>
      <w:r w:rsidR="00D1452F">
        <w:rPr>
          <w:rFonts w:ascii="Tahoma" w:hAnsi="Tahoma" w:cs="Tahoma"/>
          <w:sz w:val="24"/>
          <w:szCs w:val="24"/>
        </w:rPr>
        <w:t>Formação</w:t>
      </w:r>
      <w:r>
        <w:rPr>
          <w:rFonts w:ascii="Tahoma" w:hAnsi="Tahoma" w:cs="Tahoma"/>
          <w:sz w:val="24"/>
          <w:szCs w:val="24"/>
        </w:rPr>
        <w:t xml:space="preserve"> Serra das Nuvens. Na </w:t>
      </w:r>
      <w:r w:rsidR="004A34BD">
        <w:rPr>
          <w:rFonts w:ascii="Tahoma" w:hAnsi="Tahoma" w:cs="Tahoma"/>
          <w:sz w:val="24"/>
          <w:szCs w:val="24"/>
        </w:rPr>
        <w:fldChar w:fldCharType="begin"/>
      </w:r>
      <w:r w:rsidR="004A34BD">
        <w:rPr>
          <w:rFonts w:ascii="Tahoma" w:hAnsi="Tahoma" w:cs="Tahoma"/>
          <w:sz w:val="24"/>
          <w:szCs w:val="24"/>
        </w:rPr>
        <w:instrText xml:space="preserve"> REF _Ref172643377 \h </w:instrText>
      </w:r>
      <w:r w:rsidR="004A34BD">
        <w:rPr>
          <w:rFonts w:ascii="Tahoma" w:hAnsi="Tahoma" w:cs="Tahoma"/>
          <w:sz w:val="24"/>
          <w:szCs w:val="24"/>
        </w:rPr>
      </w:r>
      <w:r w:rsidR="004A34BD">
        <w:rPr>
          <w:rFonts w:ascii="Tahoma" w:hAnsi="Tahoma" w:cs="Tahoma"/>
          <w:sz w:val="24"/>
          <w:szCs w:val="24"/>
        </w:rPr>
        <w:fldChar w:fldCharType="separate"/>
      </w:r>
      <w:r w:rsidR="00AB1A33" w:rsidRPr="004A34BD">
        <w:rPr>
          <w:rFonts w:ascii="Tahoma" w:hAnsi="Tahoma" w:cs="Tahoma"/>
          <w:sz w:val="24"/>
          <w:szCs w:val="24"/>
        </w:rPr>
        <w:t xml:space="preserve">Tabela </w:t>
      </w:r>
      <w:r w:rsidR="00AB1A33">
        <w:rPr>
          <w:rFonts w:ascii="Tahoma" w:hAnsi="Tahoma" w:cs="Tahoma"/>
          <w:noProof/>
          <w:sz w:val="24"/>
          <w:szCs w:val="24"/>
        </w:rPr>
        <w:t>7</w:t>
      </w:r>
      <w:r w:rsidR="004A34BD">
        <w:rPr>
          <w:rFonts w:ascii="Tahoma" w:hAnsi="Tahoma" w:cs="Tahoma"/>
          <w:sz w:val="24"/>
          <w:szCs w:val="24"/>
        </w:rPr>
        <w:fldChar w:fldCharType="end"/>
      </w:r>
      <w:r>
        <w:rPr>
          <w:rFonts w:ascii="Tahoma" w:hAnsi="Tahoma" w:cs="Tahoma"/>
          <w:sz w:val="24"/>
          <w:szCs w:val="24"/>
        </w:rPr>
        <w:t xml:space="preserve"> apresentam-se os valores obtidos com base nos testes analisados.</w:t>
      </w:r>
    </w:p>
    <w:p w14:paraId="05ACB905" w14:textId="77777777" w:rsidR="00082101" w:rsidRDefault="00082101" w:rsidP="00082101">
      <w:pPr>
        <w:jc w:val="both"/>
        <w:rPr>
          <w:rFonts w:ascii="Tahoma" w:hAnsi="Tahoma" w:cs="Tahoma"/>
          <w:sz w:val="24"/>
          <w:szCs w:val="24"/>
        </w:rPr>
      </w:pPr>
      <w:r>
        <w:rPr>
          <w:rFonts w:ascii="Tahoma" w:hAnsi="Tahoma" w:cs="Tahoma"/>
          <w:sz w:val="24"/>
          <w:szCs w:val="24"/>
        </w:rPr>
        <w:t xml:space="preserve">Com base nos dados da Tabela 7, </w:t>
      </w:r>
      <w:r w:rsidRPr="006167EB">
        <w:rPr>
          <w:rFonts w:ascii="Tahoma" w:hAnsi="Tahoma" w:cs="Tahoma"/>
          <w:sz w:val="24"/>
          <w:szCs w:val="24"/>
        </w:rPr>
        <w:t>é possível</w:t>
      </w:r>
      <w:r>
        <w:rPr>
          <w:rFonts w:ascii="Tahoma" w:hAnsi="Tahoma" w:cs="Tahoma"/>
          <w:sz w:val="24"/>
          <w:szCs w:val="24"/>
        </w:rPr>
        <w:t xml:space="preserve"> </w:t>
      </w:r>
      <w:r w:rsidRPr="006167EB">
        <w:rPr>
          <w:rFonts w:ascii="Tahoma" w:hAnsi="Tahoma" w:cs="Tahoma"/>
          <w:sz w:val="24"/>
          <w:szCs w:val="24"/>
        </w:rPr>
        <w:t>considerar a existência de dois subtipos de aquíferos dentro do SAP. O primeiro com valores típicos de aquífero livre (10</w:t>
      </w:r>
      <w:r w:rsidRPr="006167EB">
        <w:rPr>
          <w:rFonts w:ascii="Tahoma" w:hAnsi="Tahoma" w:cs="Tahoma"/>
          <w:sz w:val="24"/>
          <w:szCs w:val="24"/>
          <w:vertAlign w:val="superscript"/>
        </w:rPr>
        <w:t>-1</w:t>
      </w:r>
      <w:r w:rsidRPr="006167EB">
        <w:rPr>
          <w:rFonts w:ascii="Tahoma" w:hAnsi="Tahoma" w:cs="Tahoma"/>
          <w:sz w:val="24"/>
          <w:szCs w:val="24"/>
        </w:rPr>
        <w:t>) e o segundo com grau de confinamento variável, desde feições de confinamento com drenança (para valores na ordem de 10</w:t>
      </w:r>
      <w:r w:rsidRPr="006167EB">
        <w:rPr>
          <w:rFonts w:ascii="Tahoma" w:hAnsi="Tahoma" w:cs="Tahoma"/>
          <w:sz w:val="24"/>
          <w:szCs w:val="24"/>
          <w:vertAlign w:val="superscript"/>
        </w:rPr>
        <w:t>-2</w:t>
      </w:r>
      <w:r w:rsidRPr="006167EB">
        <w:rPr>
          <w:rFonts w:ascii="Tahoma" w:hAnsi="Tahoma" w:cs="Tahoma"/>
          <w:sz w:val="24"/>
          <w:szCs w:val="24"/>
        </w:rPr>
        <w:t xml:space="preserve"> e 10</w:t>
      </w:r>
      <w:r w:rsidRPr="006167EB">
        <w:rPr>
          <w:rFonts w:ascii="Tahoma" w:hAnsi="Tahoma" w:cs="Tahoma"/>
          <w:sz w:val="24"/>
          <w:szCs w:val="24"/>
          <w:vertAlign w:val="superscript"/>
        </w:rPr>
        <w:t>-3</w:t>
      </w:r>
      <w:r w:rsidRPr="006167EB">
        <w:rPr>
          <w:rFonts w:ascii="Tahoma" w:hAnsi="Tahoma" w:cs="Tahoma"/>
          <w:sz w:val="24"/>
          <w:szCs w:val="24"/>
        </w:rPr>
        <w:t>), até situações de maior confinamento (10</w:t>
      </w:r>
      <w:r>
        <w:rPr>
          <w:rFonts w:ascii="Tahoma" w:hAnsi="Tahoma" w:cs="Tahoma"/>
          <w:sz w:val="24"/>
          <w:szCs w:val="24"/>
          <w:vertAlign w:val="superscript"/>
        </w:rPr>
        <w:t>-</w:t>
      </w:r>
      <w:r w:rsidRPr="006167EB">
        <w:rPr>
          <w:rFonts w:ascii="Tahoma" w:hAnsi="Tahoma" w:cs="Tahoma"/>
          <w:sz w:val="24"/>
          <w:szCs w:val="24"/>
          <w:vertAlign w:val="superscript"/>
        </w:rPr>
        <w:t>5</w:t>
      </w:r>
      <w:r w:rsidRPr="006167EB">
        <w:rPr>
          <w:rFonts w:ascii="Tahoma" w:hAnsi="Tahoma" w:cs="Tahoma"/>
          <w:sz w:val="24"/>
          <w:szCs w:val="24"/>
        </w:rPr>
        <w:t>, 10</w:t>
      </w:r>
      <w:r w:rsidRPr="006167EB">
        <w:rPr>
          <w:rFonts w:ascii="Tahoma" w:hAnsi="Tahoma" w:cs="Tahoma"/>
          <w:sz w:val="24"/>
          <w:szCs w:val="24"/>
          <w:vertAlign w:val="superscript"/>
        </w:rPr>
        <w:t>-6</w:t>
      </w:r>
      <w:r w:rsidRPr="006167EB">
        <w:rPr>
          <w:rFonts w:ascii="Tahoma" w:hAnsi="Tahoma" w:cs="Tahoma"/>
          <w:sz w:val="24"/>
          <w:szCs w:val="24"/>
        </w:rPr>
        <w:t xml:space="preserve"> e 10</w:t>
      </w:r>
      <w:r w:rsidRPr="006167EB">
        <w:rPr>
          <w:rFonts w:ascii="Tahoma" w:hAnsi="Tahoma" w:cs="Tahoma"/>
          <w:sz w:val="24"/>
          <w:szCs w:val="24"/>
          <w:vertAlign w:val="superscript"/>
        </w:rPr>
        <w:t>-7</w:t>
      </w:r>
      <w:r w:rsidRPr="006167EB">
        <w:rPr>
          <w:rFonts w:ascii="Tahoma" w:hAnsi="Tahoma" w:cs="Tahoma"/>
          <w:sz w:val="24"/>
          <w:szCs w:val="24"/>
        </w:rPr>
        <w:t>).</w:t>
      </w:r>
      <w:r>
        <w:rPr>
          <w:rFonts w:ascii="Tahoma" w:hAnsi="Tahoma" w:cs="Tahoma"/>
          <w:sz w:val="24"/>
          <w:szCs w:val="24"/>
        </w:rPr>
        <w:t xml:space="preserve"> Assim, considerando-se as variações faciológicas, é possível definir dois subsistemas aquíferos, cujos parâmetros hidrodinâmicos são apresentados na </w:t>
      </w:r>
      <w:r>
        <w:rPr>
          <w:rFonts w:ascii="Tahoma" w:hAnsi="Tahoma" w:cs="Tahoma"/>
          <w:sz w:val="24"/>
          <w:szCs w:val="24"/>
        </w:rPr>
        <w:fldChar w:fldCharType="begin"/>
      </w:r>
      <w:r>
        <w:rPr>
          <w:rFonts w:ascii="Tahoma" w:hAnsi="Tahoma" w:cs="Tahoma"/>
          <w:sz w:val="24"/>
          <w:szCs w:val="24"/>
        </w:rPr>
        <w:instrText xml:space="preserve"> REF _Ref172647095 \h </w:instrText>
      </w:r>
      <w:r>
        <w:rPr>
          <w:rFonts w:ascii="Tahoma" w:hAnsi="Tahoma" w:cs="Tahoma"/>
          <w:sz w:val="24"/>
          <w:szCs w:val="24"/>
        </w:rPr>
      </w:r>
      <w:r>
        <w:rPr>
          <w:rFonts w:ascii="Tahoma" w:hAnsi="Tahoma" w:cs="Tahoma"/>
          <w:sz w:val="24"/>
          <w:szCs w:val="24"/>
        </w:rPr>
        <w:fldChar w:fldCharType="separate"/>
      </w:r>
      <w:r w:rsidRPr="009A3D6A">
        <w:rPr>
          <w:rFonts w:ascii="Tahoma" w:hAnsi="Tahoma" w:cs="Tahoma"/>
          <w:sz w:val="24"/>
          <w:szCs w:val="24"/>
        </w:rPr>
        <w:t xml:space="preserve">Tabela </w:t>
      </w:r>
      <w:r>
        <w:rPr>
          <w:rFonts w:ascii="Tahoma" w:hAnsi="Tahoma" w:cs="Tahoma"/>
          <w:noProof/>
          <w:sz w:val="24"/>
          <w:szCs w:val="24"/>
        </w:rPr>
        <w:t>8</w:t>
      </w:r>
      <w:r>
        <w:rPr>
          <w:rFonts w:ascii="Tahoma" w:hAnsi="Tahoma" w:cs="Tahoma"/>
          <w:sz w:val="24"/>
          <w:szCs w:val="24"/>
        </w:rPr>
        <w:fldChar w:fldCharType="end"/>
      </w:r>
      <w:r>
        <w:rPr>
          <w:rFonts w:ascii="Tahoma" w:hAnsi="Tahoma" w:cs="Tahoma"/>
          <w:sz w:val="24"/>
          <w:szCs w:val="24"/>
        </w:rPr>
        <w:t>.</w:t>
      </w:r>
    </w:p>
    <w:p w14:paraId="49169D7E" w14:textId="77777777" w:rsidR="00082101" w:rsidRDefault="00082101" w:rsidP="0024799B">
      <w:pPr>
        <w:jc w:val="both"/>
        <w:rPr>
          <w:rFonts w:ascii="Tahoma" w:hAnsi="Tahoma" w:cs="Tahoma"/>
          <w:sz w:val="24"/>
          <w:szCs w:val="24"/>
        </w:rPr>
      </w:pPr>
    </w:p>
    <w:p w14:paraId="03563759" w14:textId="77777777" w:rsidR="00082101" w:rsidRDefault="00082101" w:rsidP="0024799B">
      <w:pPr>
        <w:jc w:val="both"/>
        <w:rPr>
          <w:rFonts w:ascii="Tahoma" w:hAnsi="Tahoma" w:cs="Tahoma"/>
          <w:sz w:val="24"/>
          <w:szCs w:val="24"/>
        </w:rPr>
      </w:pPr>
    </w:p>
    <w:p w14:paraId="687849CC" w14:textId="77777777" w:rsidR="00082101" w:rsidRDefault="00082101" w:rsidP="0024799B">
      <w:pPr>
        <w:jc w:val="both"/>
        <w:rPr>
          <w:rFonts w:ascii="Tahoma" w:hAnsi="Tahoma" w:cs="Tahoma"/>
          <w:sz w:val="24"/>
          <w:szCs w:val="24"/>
        </w:rPr>
      </w:pPr>
    </w:p>
    <w:p w14:paraId="1399CF94" w14:textId="77777777" w:rsidR="00082101" w:rsidRDefault="00082101" w:rsidP="0024799B">
      <w:pPr>
        <w:jc w:val="both"/>
        <w:rPr>
          <w:rFonts w:ascii="Tahoma" w:hAnsi="Tahoma" w:cs="Tahoma"/>
          <w:sz w:val="24"/>
          <w:szCs w:val="24"/>
        </w:rPr>
      </w:pPr>
    </w:p>
    <w:p w14:paraId="547E6801" w14:textId="77777777" w:rsidR="00082101" w:rsidRDefault="00082101" w:rsidP="0024799B">
      <w:pPr>
        <w:jc w:val="both"/>
        <w:rPr>
          <w:rFonts w:ascii="Tahoma" w:hAnsi="Tahoma" w:cs="Tahoma"/>
          <w:sz w:val="24"/>
          <w:szCs w:val="24"/>
        </w:rPr>
      </w:pPr>
    </w:p>
    <w:p w14:paraId="4C934803" w14:textId="77777777" w:rsidR="00082101" w:rsidRDefault="00082101" w:rsidP="0024799B">
      <w:pPr>
        <w:jc w:val="both"/>
        <w:rPr>
          <w:rFonts w:ascii="Tahoma" w:hAnsi="Tahoma" w:cs="Tahoma"/>
          <w:sz w:val="24"/>
          <w:szCs w:val="24"/>
        </w:rPr>
      </w:pPr>
    </w:p>
    <w:p w14:paraId="266566C4" w14:textId="77777777" w:rsidR="00082101" w:rsidRDefault="00082101" w:rsidP="0024799B">
      <w:pPr>
        <w:jc w:val="both"/>
        <w:rPr>
          <w:rFonts w:ascii="Tahoma" w:hAnsi="Tahoma" w:cs="Tahoma"/>
          <w:sz w:val="24"/>
          <w:szCs w:val="24"/>
        </w:rPr>
      </w:pPr>
    </w:p>
    <w:p w14:paraId="255B3FA9" w14:textId="77777777" w:rsidR="00082101" w:rsidRDefault="00082101" w:rsidP="0024799B">
      <w:pPr>
        <w:jc w:val="both"/>
        <w:rPr>
          <w:rFonts w:ascii="Tahoma" w:hAnsi="Tahoma" w:cs="Tahoma"/>
          <w:sz w:val="24"/>
          <w:szCs w:val="24"/>
        </w:rPr>
      </w:pPr>
    </w:p>
    <w:p w14:paraId="060D850F" w14:textId="77777777" w:rsidR="00082101" w:rsidRDefault="00082101" w:rsidP="0024799B">
      <w:pPr>
        <w:jc w:val="both"/>
        <w:rPr>
          <w:rFonts w:ascii="Tahoma" w:hAnsi="Tahoma" w:cs="Tahoma"/>
          <w:sz w:val="24"/>
          <w:szCs w:val="24"/>
        </w:rPr>
      </w:pPr>
    </w:p>
    <w:p w14:paraId="6D552E66" w14:textId="77777777" w:rsidR="00082101" w:rsidRDefault="00082101" w:rsidP="0024799B">
      <w:pPr>
        <w:jc w:val="both"/>
        <w:rPr>
          <w:rFonts w:ascii="Tahoma" w:hAnsi="Tahoma" w:cs="Tahoma"/>
          <w:sz w:val="24"/>
          <w:szCs w:val="24"/>
        </w:rPr>
      </w:pPr>
    </w:p>
    <w:p w14:paraId="173F373A" w14:textId="77777777" w:rsidR="00082101" w:rsidRDefault="00082101" w:rsidP="0024799B">
      <w:pPr>
        <w:jc w:val="both"/>
        <w:rPr>
          <w:rFonts w:ascii="Tahoma" w:hAnsi="Tahoma" w:cs="Tahoma"/>
          <w:sz w:val="24"/>
          <w:szCs w:val="24"/>
        </w:rPr>
      </w:pPr>
    </w:p>
    <w:p w14:paraId="7A6022D0" w14:textId="6BD35221" w:rsidR="00C3382E" w:rsidRPr="004A34BD" w:rsidRDefault="00C3382E" w:rsidP="00C65D99">
      <w:pPr>
        <w:autoSpaceDE w:val="0"/>
        <w:autoSpaceDN w:val="0"/>
        <w:adjustRightInd w:val="0"/>
        <w:spacing w:after="0" w:line="240" w:lineRule="auto"/>
        <w:jc w:val="center"/>
        <w:rPr>
          <w:rFonts w:ascii="Tahoma" w:hAnsi="Tahoma" w:cs="Tahoma"/>
          <w:sz w:val="24"/>
          <w:szCs w:val="24"/>
        </w:rPr>
      </w:pPr>
      <w:bookmarkStart w:id="9" w:name="_Ref172643377"/>
      <w:r w:rsidRPr="004A34BD">
        <w:rPr>
          <w:rFonts w:ascii="Tahoma" w:hAnsi="Tahoma" w:cs="Tahoma"/>
          <w:sz w:val="24"/>
          <w:szCs w:val="24"/>
        </w:rPr>
        <w:t xml:space="preserve">Tabela </w:t>
      </w:r>
      <w:r w:rsidRPr="004A34BD">
        <w:rPr>
          <w:rFonts w:ascii="Tahoma" w:hAnsi="Tahoma" w:cs="Tahoma"/>
          <w:sz w:val="24"/>
          <w:szCs w:val="24"/>
        </w:rPr>
        <w:fldChar w:fldCharType="begin"/>
      </w:r>
      <w:r w:rsidRPr="004A34BD">
        <w:rPr>
          <w:rFonts w:ascii="Tahoma" w:hAnsi="Tahoma" w:cs="Tahoma"/>
          <w:sz w:val="24"/>
          <w:szCs w:val="24"/>
        </w:rPr>
        <w:instrText xml:space="preserve"> SEQ Tabela \* ARABIC </w:instrText>
      </w:r>
      <w:r w:rsidRPr="004A34BD">
        <w:rPr>
          <w:rFonts w:ascii="Tahoma" w:hAnsi="Tahoma" w:cs="Tahoma"/>
          <w:sz w:val="24"/>
          <w:szCs w:val="24"/>
        </w:rPr>
        <w:fldChar w:fldCharType="separate"/>
      </w:r>
      <w:r w:rsidR="00AB1A33">
        <w:rPr>
          <w:rFonts w:ascii="Tahoma" w:hAnsi="Tahoma" w:cs="Tahoma"/>
          <w:noProof/>
          <w:sz w:val="24"/>
          <w:szCs w:val="24"/>
        </w:rPr>
        <w:t>7</w:t>
      </w:r>
      <w:r w:rsidRPr="004A34BD">
        <w:rPr>
          <w:rFonts w:ascii="Tahoma" w:hAnsi="Tahoma" w:cs="Tahoma"/>
          <w:sz w:val="24"/>
          <w:szCs w:val="24"/>
        </w:rPr>
        <w:fldChar w:fldCharType="end"/>
      </w:r>
      <w:bookmarkEnd w:id="9"/>
      <w:r w:rsidRPr="004A34BD">
        <w:rPr>
          <w:rFonts w:ascii="Tahoma" w:hAnsi="Tahoma" w:cs="Tahoma"/>
          <w:sz w:val="24"/>
          <w:szCs w:val="24"/>
        </w:rPr>
        <w:t xml:space="preserve"> – Resultad</w:t>
      </w:r>
      <w:r w:rsidR="004A34BD">
        <w:rPr>
          <w:rFonts w:ascii="Tahoma" w:hAnsi="Tahoma" w:cs="Tahoma"/>
          <w:sz w:val="24"/>
          <w:szCs w:val="24"/>
        </w:rPr>
        <w:t>o</w:t>
      </w:r>
      <w:r w:rsidRPr="004A34BD">
        <w:rPr>
          <w:rFonts w:ascii="Tahoma" w:hAnsi="Tahoma" w:cs="Tahoma"/>
          <w:sz w:val="24"/>
          <w:szCs w:val="24"/>
        </w:rPr>
        <w:t xml:space="preserve">s obtidos nos testes de bombeamento dos poços localizados no </w:t>
      </w:r>
      <w:r w:rsidR="00FD5856">
        <w:rPr>
          <w:rFonts w:ascii="Tahoma" w:hAnsi="Tahoma" w:cs="Tahoma"/>
          <w:sz w:val="24"/>
          <w:szCs w:val="24"/>
        </w:rPr>
        <w:t>A</w:t>
      </w:r>
      <w:r w:rsidRPr="004A34BD">
        <w:rPr>
          <w:rFonts w:ascii="Tahoma" w:hAnsi="Tahoma" w:cs="Tahoma"/>
          <w:sz w:val="24"/>
          <w:szCs w:val="24"/>
        </w:rPr>
        <w:t>quífero Parecis (</w:t>
      </w:r>
      <w:r w:rsidR="009E3CE2">
        <w:rPr>
          <w:rFonts w:ascii="Tahoma" w:hAnsi="Tahoma" w:cs="Tahoma"/>
          <w:sz w:val="24"/>
          <w:szCs w:val="24"/>
        </w:rPr>
        <w:t>SILVA</w:t>
      </w:r>
      <w:r w:rsidRPr="004A34BD">
        <w:rPr>
          <w:rFonts w:ascii="Tahoma" w:hAnsi="Tahoma" w:cs="Tahoma"/>
          <w:sz w:val="24"/>
          <w:szCs w:val="24"/>
        </w:rPr>
        <w:t>, 2013).</w:t>
      </w:r>
    </w:p>
    <w:tbl>
      <w:tblPr>
        <w:tblStyle w:val="Tabelacomgrade"/>
        <w:tblW w:w="0" w:type="auto"/>
        <w:jc w:val="center"/>
        <w:tblLook w:val="04A0" w:firstRow="1" w:lastRow="0" w:firstColumn="1" w:lastColumn="0" w:noHBand="0" w:noVBand="1"/>
      </w:tblPr>
      <w:tblGrid>
        <w:gridCol w:w="659"/>
        <w:gridCol w:w="1179"/>
        <w:gridCol w:w="992"/>
        <w:gridCol w:w="984"/>
        <w:gridCol w:w="951"/>
        <w:gridCol w:w="916"/>
        <w:gridCol w:w="916"/>
        <w:gridCol w:w="879"/>
        <w:gridCol w:w="1018"/>
      </w:tblGrid>
      <w:tr w:rsidR="00C65D99" w:rsidRPr="00837831" w14:paraId="44540FD6" w14:textId="77777777" w:rsidTr="00972A62">
        <w:trPr>
          <w:tblHeader/>
          <w:jc w:val="center"/>
        </w:trPr>
        <w:tc>
          <w:tcPr>
            <w:tcW w:w="659" w:type="dxa"/>
            <w:vMerge w:val="restart"/>
            <w:shd w:val="clear" w:color="auto" w:fill="A6A6A6" w:themeFill="background1" w:themeFillShade="A6"/>
            <w:vAlign w:val="center"/>
          </w:tcPr>
          <w:p w14:paraId="11370811" w14:textId="270F06F1"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Ens.</w:t>
            </w:r>
          </w:p>
        </w:tc>
        <w:tc>
          <w:tcPr>
            <w:tcW w:w="1179" w:type="dxa"/>
            <w:vMerge w:val="restart"/>
            <w:shd w:val="clear" w:color="auto" w:fill="A6A6A6" w:themeFill="background1" w:themeFillShade="A6"/>
            <w:vAlign w:val="center"/>
          </w:tcPr>
          <w:p w14:paraId="073D35F7" w14:textId="33EA81D7"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Poços</w:t>
            </w:r>
          </w:p>
        </w:tc>
        <w:tc>
          <w:tcPr>
            <w:tcW w:w="6656" w:type="dxa"/>
            <w:gridSpan w:val="7"/>
            <w:shd w:val="clear" w:color="auto" w:fill="A6A6A6" w:themeFill="background1" w:themeFillShade="A6"/>
            <w:vAlign w:val="center"/>
          </w:tcPr>
          <w:p w14:paraId="6462FB6A" w14:textId="5E049C00"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Parâmetros Hidráulicos e Dimensionais do Sistema Aquífero Parecis (SAP)</w:t>
            </w:r>
          </w:p>
        </w:tc>
      </w:tr>
      <w:tr w:rsidR="00C65D99" w:rsidRPr="00837831" w14:paraId="70DCE82F" w14:textId="1ACFF4E0" w:rsidTr="00972A62">
        <w:trPr>
          <w:tblHeader/>
          <w:jc w:val="center"/>
        </w:trPr>
        <w:tc>
          <w:tcPr>
            <w:tcW w:w="659" w:type="dxa"/>
            <w:vMerge/>
            <w:shd w:val="clear" w:color="auto" w:fill="A6A6A6" w:themeFill="background1" w:themeFillShade="A6"/>
            <w:vAlign w:val="center"/>
          </w:tcPr>
          <w:p w14:paraId="1BD271AC" w14:textId="12C4E843" w:rsidR="00C65D99" w:rsidRPr="00972A62" w:rsidRDefault="00C65D99" w:rsidP="005149B0">
            <w:pPr>
              <w:jc w:val="center"/>
              <w:rPr>
                <w:rFonts w:ascii="Tahoma" w:hAnsi="Tahoma" w:cs="Tahoma"/>
                <w:b/>
                <w:bCs/>
                <w:sz w:val="16"/>
                <w:szCs w:val="16"/>
              </w:rPr>
            </w:pPr>
          </w:p>
        </w:tc>
        <w:tc>
          <w:tcPr>
            <w:tcW w:w="1179" w:type="dxa"/>
            <w:vMerge/>
            <w:shd w:val="clear" w:color="auto" w:fill="A6A6A6" w:themeFill="background1" w:themeFillShade="A6"/>
            <w:vAlign w:val="center"/>
          </w:tcPr>
          <w:p w14:paraId="735F883B" w14:textId="74211333" w:rsidR="00C65D99" w:rsidRPr="00972A62" w:rsidRDefault="00C65D99" w:rsidP="005149B0">
            <w:pPr>
              <w:jc w:val="center"/>
              <w:rPr>
                <w:rFonts w:ascii="Tahoma" w:hAnsi="Tahoma" w:cs="Tahoma"/>
                <w:b/>
                <w:bCs/>
                <w:sz w:val="16"/>
                <w:szCs w:val="16"/>
              </w:rPr>
            </w:pPr>
          </w:p>
        </w:tc>
        <w:tc>
          <w:tcPr>
            <w:tcW w:w="992" w:type="dxa"/>
            <w:shd w:val="clear" w:color="auto" w:fill="A6A6A6" w:themeFill="background1" w:themeFillShade="A6"/>
            <w:vAlign w:val="center"/>
          </w:tcPr>
          <w:p w14:paraId="32FA3AD7" w14:textId="516838B5" w:rsidR="00C65D99" w:rsidRPr="00972A62" w:rsidRDefault="00C65D99" w:rsidP="005149B0">
            <w:pPr>
              <w:jc w:val="center"/>
              <w:rPr>
                <w:rFonts w:ascii="Tahoma" w:hAnsi="Tahoma" w:cs="Tahoma"/>
                <w:b/>
                <w:bCs/>
                <w:sz w:val="16"/>
                <w:szCs w:val="16"/>
                <w:lang w:val="en-US"/>
              </w:rPr>
            </w:pPr>
            <w:r w:rsidRPr="00972A62">
              <w:rPr>
                <w:rFonts w:ascii="Tahoma" w:hAnsi="Tahoma" w:cs="Tahoma"/>
                <w:b/>
                <w:bCs/>
                <w:sz w:val="16"/>
                <w:szCs w:val="16"/>
              </w:rPr>
              <w:t>T (m</w:t>
            </w:r>
            <w:r w:rsidRPr="00972A62">
              <w:rPr>
                <w:rFonts w:ascii="Tahoma" w:hAnsi="Tahoma" w:cs="Tahoma"/>
                <w:b/>
                <w:bCs/>
                <w:sz w:val="16"/>
                <w:szCs w:val="16"/>
                <w:vertAlign w:val="superscript"/>
              </w:rPr>
              <w:t>2</w:t>
            </w:r>
            <w:r w:rsidRPr="00972A62">
              <w:rPr>
                <w:rFonts w:ascii="Tahoma" w:hAnsi="Tahoma" w:cs="Tahoma"/>
                <w:b/>
                <w:bCs/>
                <w:sz w:val="16"/>
                <w:szCs w:val="16"/>
                <w:lang w:val="en-US"/>
              </w:rPr>
              <w:t>/s)</w:t>
            </w:r>
          </w:p>
        </w:tc>
        <w:tc>
          <w:tcPr>
            <w:tcW w:w="984" w:type="dxa"/>
            <w:shd w:val="clear" w:color="auto" w:fill="A6A6A6" w:themeFill="background1" w:themeFillShade="A6"/>
            <w:vAlign w:val="center"/>
          </w:tcPr>
          <w:p w14:paraId="44B02A3D" w14:textId="26546946"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S</w:t>
            </w:r>
          </w:p>
        </w:tc>
        <w:tc>
          <w:tcPr>
            <w:tcW w:w="951" w:type="dxa"/>
            <w:shd w:val="clear" w:color="auto" w:fill="A6A6A6" w:themeFill="background1" w:themeFillShade="A6"/>
            <w:vAlign w:val="center"/>
          </w:tcPr>
          <w:p w14:paraId="355141B9" w14:textId="4F623A93"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K (m/s)</w:t>
            </w:r>
          </w:p>
        </w:tc>
        <w:tc>
          <w:tcPr>
            <w:tcW w:w="916" w:type="dxa"/>
            <w:shd w:val="clear" w:color="auto" w:fill="A6A6A6" w:themeFill="background1" w:themeFillShade="A6"/>
            <w:vAlign w:val="center"/>
          </w:tcPr>
          <w:p w14:paraId="09532EB3" w14:textId="64339BAC"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b (m)</w:t>
            </w:r>
          </w:p>
        </w:tc>
        <w:tc>
          <w:tcPr>
            <w:tcW w:w="916" w:type="dxa"/>
            <w:shd w:val="clear" w:color="auto" w:fill="A6A6A6" w:themeFill="background1" w:themeFillShade="A6"/>
            <w:vAlign w:val="center"/>
          </w:tcPr>
          <w:p w14:paraId="5733505C" w14:textId="357F9B06"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NE (m)</w:t>
            </w:r>
          </w:p>
        </w:tc>
        <w:tc>
          <w:tcPr>
            <w:tcW w:w="879" w:type="dxa"/>
            <w:shd w:val="clear" w:color="auto" w:fill="A6A6A6" w:themeFill="background1" w:themeFillShade="A6"/>
            <w:vAlign w:val="center"/>
          </w:tcPr>
          <w:p w14:paraId="669EB043" w14:textId="51DCEC73"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Vazão (m</w:t>
            </w:r>
            <w:r w:rsidRPr="00972A62">
              <w:rPr>
                <w:rFonts w:ascii="Tahoma" w:hAnsi="Tahoma" w:cs="Tahoma"/>
                <w:b/>
                <w:bCs/>
                <w:sz w:val="16"/>
                <w:szCs w:val="16"/>
                <w:vertAlign w:val="superscript"/>
              </w:rPr>
              <w:t>3</w:t>
            </w:r>
            <w:r w:rsidRPr="00972A62">
              <w:rPr>
                <w:rFonts w:ascii="Tahoma" w:hAnsi="Tahoma" w:cs="Tahoma"/>
                <w:b/>
                <w:bCs/>
                <w:sz w:val="16"/>
                <w:szCs w:val="16"/>
              </w:rPr>
              <w:t>/s)</w:t>
            </w:r>
          </w:p>
        </w:tc>
        <w:tc>
          <w:tcPr>
            <w:tcW w:w="1018" w:type="dxa"/>
            <w:shd w:val="clear" w:color="auto" w:fill="A6A6A6" w:themeFill="background1" w:themeFillShade="A6"/>
            <w:vAlign w:val="center"/>
          </w:tcPr>
          <w:p w14:paraId="36F1F7B0" w14:textId="5036B700" w:rsidR="00C65D99" w:rsidRPr="00972A62" w:rsidRDefault="00C65D99" w:rsidP="005149B0">
            <w:pPr>
              <w:jc w:val="center"/>
              <w:rPr>
                <w:rFonts w:ascii="Tahoma" w:hAnsi="Tahoma" w:cs="Tahoma"/>
                <w:b/>
                <w:bCs/>
                <w:sz w:val="16"/>
                <w:szCs w:val="16"/>
              </w:rPr>
            </w:pPr>
            <w:r w:rsidRPr="00972A62">
              <w:rPr>
                <w:rFonts w:ascii="Tahoma" w:hAnsi="Tahoma" w:cs="Tahoma"/>
                <w:b/>
                <w:bCs/>
                <w:sz w:val="16"/>
                <w:szCs w:val="16"/>
              </w:rPr>
              <w:t>Cs (m</w:t>
            </w:r>
            <w:r w:rsidRPr="00972A62">
              <w:rPr>
                <w:rFonts w:ascii="Tahoma" w:hAnsi="Tahoma" w:cs="Tahoma"/>
                <w:b/>
                <w:bCs/>
                <w:sz w:val="16"/>
                <w:szCs w:val="16"/>
                <w:vertAlign w:val="superscript"/>
              </w:rPr>
              <w:t>3</w:t>
            </w:r>
            <w:r w:rsidRPr="00972A62">
              <w:rPr>
                <w:rFonts w:ascii="Tahoma" w:hAnsi="Tahoma" w:cs="Tahoma"/>
                <w:b/>
                <w:bCs/>
                <w:sz w:val="16"/>
                <w:szCs w:val="16"/>
              </w:rPr>
              <w:t>/h/m)</w:t>
            </w:r>
          </w:p>
        </w:tc>
      </w:tr>
      <w:tr w:rsidR="005149B0" w:rsidRPr="00837831" w14:paraId="05FB98E4" w14:textId="7BB7EB42" w:rsidTr="00972A62">
        <w:trPr>
          <w:tblHeader/>
          <w:jc w:val="center"/>
        </w:trPr>
        <w:tc>
          <w:tcPr>
            <w:tcW w:w="659" w:type="dxa"/>
          </w:tcPr>
          <w:p w14:paraId="65C437DA" w14:textId="237C8A5B" w:rsidR="005149B0" w:rsidRPr="00972A62" w:rsidRDefault="005149B0" w:rsidP="00813BFE">
            <w:pPr>
              <w:jc w:val="center"/>
              <w:rPr>
                <w:rFonts w:ascii="Tahoma" w:hAnsi="Tahoma" w:cs="Tahoma"/>
                <w:sz w:val="16"/>
                <w:szCs w:val="16"/>
              </w:rPr>
            </w:pPr>
            <w:r w:rsidRPr="00972A62">
              <w:rPr>
                <w:rFonts w:ascii="Tahoma" w:hAnsi="Tahoma" w:cs="Tahoma"/>
                <w:sz w:val="16"/>
                <w:szCs w:val="16"/>
              </w:rPr>
              <w:t>1</w:t>
            </w:r>
          </w:p>
        </w:tc>
        <w:tc>
          <w:tcPr>
            <w:tcW w:w="1179" w:type="dxa"/>
            <w:vAlign w:val="center"/>
          </w:tcPr>
          <w:p w14:paraId="339F8BE0" w14:textId="01E58E0E" w:rsidR="005149B0" w:rsidRPr="00972A62" w:rsidRDefault="005149B0" w:rsidP="00B103B6">
            <w:pPr>
              <w:jc w:val="both"/>
              <w:rPr>
                <w:rFonts w:ascii="Tahoma" w:hAnsi="Tahoma" w:cs="Tahoma"/>
                <w:sz w:val="16"/>
                <w:szCs w:val="16"/>
              </w:rPr>
            </w:pPr>
            <w:r w:rsidRPr="00972A62">
              <w:rPr>
                <w:rFonts w:ascii="Tahoma" w:hAnsi="Tahoma" w:cs="Tahoma"/>
                <w:sz w:val="16"/>
                <w:szCs w:val="16"/>
              </w:rPr>
              <w:t>PT 7 Sorriso</w:t>
            </w:r>
          </w:p>
        </w:tc>
        <w:tc>
          <w:tcPr>
            <w:tcW w:w="992" w:type="dxa"/>
          </w:tcPr>
          <w:p w14:paraId="0AC5D683" w14:textId="372229DB" w:rsidR="005149B0" w:rsidRPr="00972A62" w:rsidRDefault="005149B0" w:rsidP="005149B0">
            <w:pPr>
              <w:jc w:val="center"/>
              <w:rPr>
                <w:rFonts w:ascii="Tahoma" w:hAnsi="Tahoma" w:cs="Tahoma"/>
                <w:sz w:val="16"/>
                <w:szCs w:val="16"/>
              </w:rPr>
            </w:pPr>
            <w:r w:rsidRPr="00972A62">
              <w:rPr>
                <w:rFonts w:ascii="Tahoma" w:hAnsi="Tahoma" w:cs="Tahoma"/>
                <w:sz w:val="16"/>
                <w:szCs w:val="16"/>
              </w:rPr>
              <w:t>2,33x10</w:t>
            </w:r>
            <w:r w:rsidRPr="00972A62">
              <w:rPr>
                <w:rFonts w:ascii="Tahoma" w:hAnsi="Tahoma" w:cs="Tahoma"/>
                <w:sz w:val="16"/>
                <w:szCs w:val="16"/>
                <w:vertAlign w:val="superscript"/>
              </w:rPr>
              <w:t>-4</w:t>
            </w:r>
          </w:p>
        </w:tc>
        <w:tc>
          <w:tcPr>
            <w:tcW w:w="984" w:type="dxa"/>
          </w:tcPr>
          <w:p w14:paraId="62C313AA" w14:textId="12015474" w:rsidR="005149B0" w:rsidRPr="00972A62" w:rsidRDefault="00F6226C" w:rsidP="005149B0">
            <w:pPr>
              <w:jc w:val="center"/>
              <w:rPr>
                <w:rFonts w:ascii="Tahoma" w:hAnsi="Tahoma" w:cs="Tahoma"/>
                <w:sz w:val="16"/>
                <w:szCs w:val="16"/>
              </w:rPr>
            </w:pPr>
            <w:r w:rsidRPr="00972A62">
              <w:rPr>
                <w:rFonts w:ascii="Tahoma" w:hAnsi="Tahoma" w:cs="Tahoma"/>
                <w:sz w:val="16"/>
                <w:szCs w:val="16"/>
              </w:rPr>
              <w:t>3,42x10</w:t>
            </w:r>
            <w:r w:rsidRPr="00972A62">
              <w:rPr>
                <w:rFonts w:ascii="Tahoma" w:hAnsi="Tahoma" w:cs="Tahoma"/>
                <w:sz w:val="16"/>
                <w:szCs w:val="16"/>
                <w:vertAlign w:val="superscript"/>
              </w:rPr>
              <w:t>-4</w:t>
            </w:r>
          </w:p>
        </w:tc>
        <w:tc>
          <w:tcPr>
            <w:tcW w:w="951" w:type="dxa"/>
          </w:tcPr>
          <w:p w14:paraId="70D643CF" w14:textId="77F5957E" w:rsidR="005149B0" w:rsidRPr="00972A62" w:rsidRDefault="00F6226C" w:rsidP="005149B0">
            <w:pPr>
              <w:jc w:val="center"/>
              <w:rPr>
                <w:rFonts w:ascii="Tahoma" w:hAnsi="Tahoma" w:cs="Tahoma"/>
                <w:sz w:val="16"/>
                <w:szCs w:val="16"/>
              </w:rPr>
            </w:pPr>
            <w:r w:rsidRPr="00972A62">
              <w:rPr>
                <w:rFonts w:ascii="Tahoma" w:hAnsi="Tahoma" w:cs="Tahoma"/>
                <w:sz w:val="16"/>
                <w:szCs w:val="16"/>
              </w:rPr>
              <w:t>2,55x10</w:t>
            </w:r>
            <w:r w:rsidRPr="00972A62">
              <w:rPr>
                <w:rFonts w:ascii="Tahoma" w:hAnsi="Tahoma" w:cs="Tahoma"/>
                <w:sz w:val="16"/>
                <w:szCs w:val="16"/>
                <w:vertAlign w:val="superscript"/>
              </w:rPr>
              <w:t>-6</w:t>
            </w:r>
          </w:p>
        </w:tc>
        <w:tc>
          <w:tcPr>
            <w:tcW w:w="916" w:type="dxa"/>
          </w:tcPr>
          <w:p w14:paraId="66F46158" w14:textId="1821C44C" w:rsidR="005149B0" w:rsidRPr="00972A62" w:rsidRDefault="00F6226C" w:rsidP="005149B0">
            <w:pPr>
              <w:jc w:val="center"/>
              <w:rPr>
                <w:rFonts w:ascii="Tahoma" w:hAnsi="Tahoma" w:cs="Tahoma"/>
                <w:sz w:val="16"/>
                <w:szCs w:val="16"/>
              </w:rPr>
            </w:pPr>
            <w:r w:rsidRPr="00972A62">
              <w:rPr>
                <w:rFonts w:ascii="Tahoma" w:hAnsi="Tahoma" w:cs="Tahoma"/>
                <w:sz w:val="16"/>
                <w:szCs w:val="16"/>
              </w:rPr>
              <w:t>91,23</w:t>
            </w:r>
          </w:p>
        </w:tc>
        <w:tc>
          <w:tcPr>
            <w:tcW w:w="916" w:type="dxa"/>
          </w:tcPr>
          <w:p w14:paraId="484764A1" w14:textId="24F60B9F" w:rsidR="005149B0" w:rsidRPr="00972A62" w:rsidRDefault="00F6226C" w:rsidP="005149B0">
            <w:pPr>
              <w:jc w:val="center"/>
              <w:rPr>
                <w:rFonts w:ascii="Tahoma" w:hAnsi="Tahoma" w:cs="Tahoma"/>
                <w:sz w:val="16"/>
                <w:szCs w:val="16"/>
              </w:rPr>
            </w:pPr>
            <w:r w:rsidRPr="00972A62">
              <w:rPr>
                <w:rFonts w:ascii="Tahoma" w:hAnsi="Tahoma" w:cs="Tahoma"/>
                <w:sz w:val="16"/>
                <w:szCs w:val="16"/>
              </w:rPr>
              <w:t>6,77</w:t>
            </w:r>
          </w:p>
        </w:tc>
        <w:tc>
          <w:tcPr>
            <w:tcW w:w="879" w:type="dxa"/>
          </w:tcPr>
          <w:p w14:paraId="75EC5165" w14:textId="4F17E908" w:rsidR="005149B0" w:rsidRPr="00972A62" w:rsidRDefault="00F6226C" w:rsidP="005149B0">
            <w:pPr>
              <w:jc w:val="center"/>
              <w:rPr>
                <w:rFonts w:ascii="Tahoma" w:hAnsi="Tahoma" w:cs="Tahoma"/>
                <w:sz w:val="16"/>
                <w:szCs w:val="16"/>
              </w:rPr>
            </w:pPr>
            <w:r w:rsidRPr="00972A62">
              <w:rPr>
                <w:rFonts w:ascii="Tahoma" w:hAnsi="Tahoma" w:cs="Tahoma"/>
                <w:sz w:val="16"/>
                <w:szCs w:val="16"/>
              </w:rPr>
              <w:t>56,57</w:t>
            </w:r>
          </w:p>
        </w:tc>
        <w:tc>
          <w:tcPr>
            <w:tcW w:w="1018" w:type="dxa"/>
          </w:tcPr>
          <w:p w14:paraId="59C93863" w14:textId="213B03DF" w:rsidR="005149B0" w:rsidRPr="00972A62" w:rsidRDefault="00F6226C" w:rsidP="005149B0">
            <w:pPr>
              <w:jc w:val="center"/>
              <w:rPr>
                <w:rFonts w:ascii="Tahoma" w:hAnsi="Tahoma" w:cs="Tahoma"/>
                <w:sz w:val="16"/>
                <w:szCs w:val="16"/>
              </w:rPr>
            </w:pPr>
            <w:r w:rsidRPr="00972A62">
              <w:rPr>
                <w:rFonts w:ascii="Tahoma" w:hAnsi="Tahoma" w:cs="Tahoma"/>
                <w:sz w:val="16"/>
                <w:szCs w:val="16"/>
              </w:rPr>
              <w:t>2,11</w:t>
            </w:r>
          </w:p>
        </w:tc>
      </w:tr>
      <w:tr w:rsidR="005149B0" w:rsidRPr="00837831" w14:paraId="765F4E56" w14:textId="17852015" w:rsidTr="00972A62">
        <w:trPr>
          <w:tblHeader/>
          <w:jc w:val="center"/>
        </w:trPr>
        <w:tc>
          <w:tcPr>
            <w:tcW w:w="659" w:type="dxa"/>
          </w:tcPr>
          <w:p w14:paraId="2025066C" w14:textId="7BD48D83" w:rsidR="005149B0" w:rsidRPr="00972A62" w:rsidRDefault="005149B0" w:rsidP="00813BFE">
            <w:pPr>
              <w:jc w:val="center"/>
              <w:rPr>
                <w:rFonts w:ascii="Tahoma" w:hAnsi="Tahoma" w:cs="Tahoma"/>
                <w:sz w:val="16"/>
                <w:szCs w:val="16"/>
              </w:rPr>
            </w:pPr>
            <w:r w:rsidRPr="00972A62">
              <w:rPr>
                <w:rFonts w:ascii="Tahoma" w:hAnsi="Tahoma" w:cs="Tahoma"/>
                <w:sz w:val="16"/>
                <w:szCs w:val="16"/>
              </w:rPr>
              <w:t>2</w:t>
            </w:r>
          </w:p>
        </w:tc>
        <w:tc>
          <w:tcPr>
            <w:tcW w:w="1179" w:type="dxa"/>
            <w:vAlign w:val="center"/>
          </w:tcPr>
          <w:p w14:paraId="47741B6D" w14:textId="260923B2" w:rsidR="005149B0" w:rsidRPr="00972A62" w:rsidRDefault="005149B0" w:rsidP="00B103B6">
            <w:pPr>
              <w:jc w:val="both"/>
              <w:rPr>
                <w:rFonts w:ascii="Tahoma" w:hAnsi="Tahoma" w:cs="Tahoma"/>
                <w:sz w:val="16"/>
                <w:szCs w:val="16"/>
              </w:rPr>
            </w:pPr>
            <w:r w:rsidRPr="00972A62">
              <w:rPr>
                <w:rFonts w:ascii="Tahoma" w:hAnsi="Tahoma" w:cs="Tahoma"/>
                <w:sz w:val="16"/>
                <w:szCs w:val="16"/>
              </w:rPr>
              <w:t>PT 3 Sorriso</w:t>
            </w:r>
          </w:p>
        </w:tc>
        <w:tc>
          <w:tcPr>
            <w:tcW w:w="992" w:type="dxa"/>
          </w:tcPr>
          <w:p w14:paraId="4C4CF54C" w14:textId="0C7E45B0" w:rsidR="005149B0" w:rsidRPr="00972A62" w:rsidRDefault="00F6226C" w:rsidP="005149B0">
            <w:pPr>
              <w:jc w:val="center"/>
              <w:rPr>
                <w:rFonts w:ascii="Tahoma" w:hAnsi="Tahoma" w:cs="Tahoma"/>
                <w:sz w:val="16"/>
                <w:szCs w:val="16"/>
              </w:rPr>
            </w:pPr>
            <w:r w:rsidRPr="00972A62">
              <w:rPr>
                <w:rFonts w:ascii="Tahoma" w:hAnsi="Tahoma" w:cs="Tahoma"/>
                <w:sz w:val="16"/>
                <w:szCs w:val="16"/>
              </w:rPr>
              <w:t>1,94 x10</w:t>
            </w:r>
            <w:r w:rsidRPr="00972A62">
              <w:rPr>
                <w:rFonts w:ascii="Tahoma" w:hAnsi="Tahoma" w:cs="Tahoma"/>
                <w:sz w:val="16"/>
                <w:szCs w:val="16"/>
                <w:vertAlign w:val="superscript"/>
              </w:rPr>
              <w:t>-5</w:t>
            </w:r>
          </w:p>
        </w:tc>
        <w:tc>
          <w:tcPr>
            <w:tcW w:w="984" w:type="dxa"/>
          </w:tcPr>
          <w:p w14:paraId="3F6B3023" w14:textId="2BFA96CD" w:rsidR="005149B0" w:rsidRPr="00972A62" w:rsidRDefault="00837831" w:rsidP="005149B0">
            <w:pPr>
              <w:jc w:val="center"/>
              <w:rPr>
                <w:rFonts w:ascii="Tahoma" w:hAnsi="Tahoma" w:cs="Tahoma"/>
                <w:sz w:val="16"/>
                <w:szCs w:val="16"/>
              </w:rPr>
            </w:pPr>
            <w:r w:rsidRPr="00972A62">
              <w:rPr>
                <w:rFonts w:ascii="Tahoma" w:hAnsi="Tahoma" w:cs="Tahoma"/>
                <w:sz w:val="16"/>
                <w:szCs w:val="16"/>
              </w:rPr>
              <w:t>1,31 x10</w:t>
            </w:r>
            <w:r w:rsidRPr="00972A62">
              <w:rPr>
                <w:rFonts w:ascii="Tahoma" w:hAnsi="Tahoma" w:cs="Tahoma"/>
                <w:sz w:val="16"/>
                <w:szCs w:val="16"/>
                <w:vertAlign w:val="superscript"/>
              </w:rPr>
              <w:t>-4</w:t>
            </w:r>
          </w:p>
        </w:tc>
        <w:tc>
          <w:tcPr>
            <w:tcW w:w="951" w:type="dxa"/>
          </w:tcPr>
          <w:p w14:paraId="0E228C27" w14:textId="0AB12424" w:rsidR="005149B0" w:rsidRPr="00972A62" w:rsidRDefault="00002DAC" w:rsidP="005149B0">
            <w:pPr>
              <w:jc w:val="center"/>
              <w:rPr>
                <w:rFonts w:ascii="Tahoma" w:hAnsi="Tahoma" w:cs="Tahoma"/>
                <w:sz w:val="16"/>
                <w:szCs w:val="16"/>
              </w:rPr>
            </w:pPr>
            <w:r w:rsidRPr="00972A62">
              <w:rPr>
                <w:rFonts w:ascii="Tahoma" w:hAnsi="Tahoma" w:cs="Tahoma"/>
                <w:sz w:val="16"/>
                <w:szCs w:val="16"/>
              </w:rPr>
              <w:t>2,13 x10</w:t>
            </w:r>
            <w:r w:rsidRPr="00972A62">
              <w:rPr>
                <w:rFonts w:ascii="Tahoma" w:hAnsi="Tahoma" w:cs="Tahoma"/>
                <w:sz w:val="16"/>
                <w:szCs w:val="16"/>
                <w:vertAlign w:val="superscript"/>
              </w:rPr>
              <w:t>-7</w:t>
            </w:r>
          </w:p>
        </w:tc>
        <w:tc>
          <w:tcPr>
            <w:tcW w:w="916" w:type="dxa"/>
          </w:tcPr>
          <w:p w14:paraId="5E677B0C" w14:textId="32CC4F7B" w:rsidR="005149B0" w:rsidRPr="00972A62" w:rsidRDefault="00822660" w:rsidP="005149B0">
            <w:pPr>
              <w:jc w:val="center"/>
              <w:rPr>
                <w:rFonts w:ascii="Tahoma" w:hAnsi="Tahoma" w:cs="Tahoma"/>
                <w:sz w:val="16"/>
                <w:szCs w:val="16"/>
              </w:rPr>
            </w:pPr>
            <w:r w:rsidRPr="00972A62">
              <w:rPr>
                <w:rFonts w:ascii="Tahoma" w:hAnsi="Tahoma" w:cs="Tahoma"/>
                <w:sz w:val="16"/>
                <w:szCs w:val="16"/>
              </w:rPr>
              <w:t>91,00</w:t>
            </w:r>
          </w:p>
        </w:tc>
        <w:tc>
          <w:tcPr>
            <w:tcW w:w="916" w:type="dxa"/>
          </w:tcPr>
          <w:p w14:paraId="42E8751E" w14:textId="38822742" w:rsidR="005149B0" w:rsidRPr="00972A62" w:rsidRDefault="00ED007A" w:rsidP="005149B0">
            <w:pPr>
              <w:jc w:val="center"/>
              <w:rPr>
                <w:rFonts w:ascii="Tahoma" w:hAnsi="Tahoma" w:cs="Tahoma"/>
                <w:sz w:val="16"/>
                <w:szCs w:val="16"/>
              </w:rPr>
            </w:pPr>
            <w:r w:rsidRPr="00972A62">
              <w:rPr>
                <w:rFonts w:ascii="Tahoma" w:hAnsi="Tahoma" w:cs="Tahoma"/>
                <w:sz w:val="16"/>
                <w:szCs w:val="16"/>
              </w:rPr>
              <w:t>5,00</w:t>
            </w:r>
          </w:p>
        </w:tc>
        <w:tc>
          <w:tcPr>
            <w:tcW w:w="879" w:type="dxa"/>
          </w:tcPr>
          <w:p w14:paraId="6AE1E01B" w14:textId="258C738A" w:rsidR="005149B0" w:rsidRPr="00972A62" w:rsidRDefault="00ED007A" w:rsidP="005149B0">
            <w:pPr>
              <w:jc w:val="center"/>
              <w:rPr>
                <w:rFonts w:ascii="Tahoma" w:hAnsi="Tahoma" w:cs="Tahoma"/>
                <w:sz w:val="16"/>
                <w:szCs w:val="16"/>
              </w:rPr>
            </w:pPr>
            <w:r w:rsidRPr="00972A62">
              <w:rPr>
                <w:rFonts w:ascii="Tahoma" w:hAnsi="Tahoma" w:cs="Tahoma"/>
                <w:sz w:val="16"/>
                <w:szCs w:val="16"/>
              </w:rPr>
              <w:t>44,00</w:t>
            </w:r>
          </w:p>
        </w:tc>
        <w:tc>
          <w:tcPr>
            <w:tcW w:w="1018" w:type="dxa"/>
          </w:tcPr>
          <w:p w14:paraId="692C919B" w14:textId="2DC70AD6" w:rsidR="005149B0" w:rsidRPr="00972A62" w:rsidRDefault="00ED007A" w:rsidP="005149B0">
            <w:pPr>
              <w:jc w:val="center"/>
              <w:rPr>
                <w:rFonts w:ascii="Tahoma" w:hAnsi="Tahoma" w:cs="Tahoma"/>
                <w:sz w:val="16"/>
                <w:szCs w:val="16"/>
              </w:rPr>
            </w:pPr>
            <w:r w:rsidRPr="00972A62">
              <w:rPr>
                <w:rFonts w:ascii="Tahoma" w:hAnsi="Tahoma" w:cs="Tahoma"/>
                <w:sz w:val="16"/>
                <w:szCs w:val="16"/>
              </w:rPr>
              <w:t>0,84</w:t>
            </w:r>
          </w:p>
        </w:tc>
      </w:tr>
      <w:tr w:rsidR="005149B0" w:rsidRPr="00837831" w14:paraId="5FA52099" w14:textId="6DDAC830" w:rsidTr="00972A62">
        <w:trPr>
          <w:tblHeader/>
          <w:jc w:val="center"/>
        </w:trPr>
        <w:tc>
          <w:tcPr>
            <w:tcW w:w="659" w:type="dxa"/>
          </w:tcPr>
          <w:p w14:paraId="414D340D" w14:textId="0707AA98" w:rsidR="005149B0" w:rsidRPr="00972A62" w:rsidRDefault="005149B0" w:rsidP="00813BFE">
            <w:pPr>
              <w:jc w:val="center"/>
              <w:rPr>
                <w:rFonts w:ascii="Tahoma" w:hAnsi="Tahoma" w:cs="Tahoma"/>
                <w:sz w:val="16"/>
                <w:szCs w:val="16"/>
              </w:rPr>
            </w:pPr>
            <w:r w:rsidRPr="00972A62">
              <w:rPr>
                <w:rFonts w:ascii="Tahoma" w:hAnsi="Tahoma" w:cs="Tahoma"/>
                <w:sz w:val="16"/>
                <w:szCs w:val="16"/>
              </w:rPr>
              <w:t>3</w:t>
            </w:r>
          </w:p>
        </w:tc>
        <w:tc>
          <w:tcPr>
            <w:tcW w:w="1179" w:type="dxa"/>
            <w:vAlign w:val="center"/>
          </w:tcPr>
          <w:p w14:paraId="49D2A579" w14:textId="564550AD" w:rsidR="005149B0" w:rsidRPr="00972A62" w:rsidRDefault="005149B0" w:rsidP="00B103B6">
            <w:pPr>
              <w:jc w:val="both"/>
              <w:rPr>
                <w:rFonts w:ascii="Tahoma" w:hAnsi="Tahoma" w:cs="Tahoma"/>
                <w:sz w:val="16"/>
                <w:szCs w:val="16"/>
              </w:rPr>
            </w:pPr>
            <w:r w:rsidRPr="00972A62">
              <w:rPr>
                <w:rFonts w:ascii="Tahoma" w:hAnsi="Tahoma" w:cs="Tahoma"/>
                <w:sz w:val="16"/>
                <w:szCs w:val="16"/>
              </w:rPr>
              <w:t>PT 1 Sorriso</w:t>
            </w:r>
          </w:p>
        </w:tc>
        <w:tc>
          <w:tcPr>
            <w:tcW w:w="992" w:type="dxa"/>
          </w:tcPr>
          <w:p w14:paraId="3122E920" w14:textId="72A25DA5" w:rsidR="005149B0" w:rsidRPr="00972A62" w:rsidRDefault="00F6226C" w:rsidP="005149B0">
            <w:pPr>
              <w:jc w:val="center"/>
              <w:rPr>
                <w:rFonts w:ascii="Tahoma" w:hAnsi="Tahoma" w:cs="Tahoma"/>
                <w:sz w:val="16"/>
                <w:szCs w:val="16"/>
              </w:rPr>
            </w:pPr>
            <w:r w:rsidRPr="00972A62">
              <w:rPr>
                <w:rFonts w:ascii="Tahoma" w:hAnsi="Tahoma" w:cs="Tahoma"/>
                <w:sz w:val="16"/>
                <w:szCs w:val="16"/>
              </w:rPr>
              <w:t>2,20 x10</w:t>
            </w:r>
            <w:r w:rsidRPr="00972A62">
              <w:rPr>
                <w:rFonts w:ascii="Tahoma" w:hAnsi="Tahoma" w:cs="Tahoma"/>
                <w:sz w:val="16"/>
                <w:szCs w:val="16"/>
                <w:vertAlign w:val="superscript"/>
              </w:rPr>
              <w:t>-4</w:t>
            </w:r>
          </w:p>
        </w:tc>
        <w:tc>
          <w:tcPr>
            <w:tcW w:w="984" w:type="dxa"/>
          </w:tcPr>
          <w:p w14:paraId="2356461F" w14:textId="4BBCD7A7" w:rsidR="005149B0" w:rsidRPr="00972A62" w:rsidRDefault="00837831" w:rsidP="005149B0">
            <w:pPr>
              <w:jc w:val="center"/>
              <w:rPr>
                <w:rFonts w:ascii="Tahoma" w:hAnsi="Tahoma" w:cs="Tahoma"/>
                <w:sz w:val="16"/>
                <w:szCs w:val="16"/>
              </w:rPr>
            </w:pPr>
            <w:r w:rsidRPr="00972A62">
              <w:rPr>
                <w:rFonts w:ascii="Tahoma" w:hAnsi="Tahoma" w:cs="Tahoma"/>
                <w:sz w:val="16"/>
                <w:szCs w:val="16"/>
              </w:rPr>
              <w:t>3,80 x10</w:t>
            </w:r>
            <w:r w:rsidRPr="00972A62">
              <w:rPr>
                <w:rFonts w:ascii="Tahoma" w:hAnsi="Tahoma" w:cs="Tahoma"/>
                <w:sz w:val="16"/>
                <w:szCs w:val="16"/>
                <w:vertAlign w:val="superscript"/>
              </w:rPr>
              <w:t>-2</w:t>
            </w:r>
          </w:p>
        </w:tc>
        <w:tc>
          <w:tcPr>
            <w:tcW w:w="951" w:type="dxa"/>
          </w:tcPr>
          <w:p w14:paraId="3FCCD067" w14:textId="6D835D33" w:rsidR="005149B0" w:rsidRPr="00972A62" w:rsidRDefault="00002DAC" w:rsidP="005149B0">
            <w:pPr>
              <w:jc w:val="center"/>
              <w:rPr>
                <w:rFonts w:ascii="Tahoma" w:hAnsi="Tahoma" w:cs="Tahoma"/>
                <w:sz w:val="16"/>
                <w:szCs w:val="16"/>
              </w:rPr>
            </w:pPr>
            <w:r w:rsidRPr="00972A62">
              <w:rPr>
                <w:rFonts w:ascii="Tahoma" w:hAnsi="Tahoma" w:cs="Tahoma"/>
                <w:sz w:val="16"/>
                <w:szCs w:val="16"/>
              </w:rPr>
              <w:t>1,88 x10</w:t>
            </w:r>
            <w:r w:rsidRPr="00972A62">
              <w:rPr>
                <w:rFonts w:ascii="Tahoma" w:hAnsi="Tahoma" w:cs="Tahoma"/>
                <w:sz w:val="16"/>
                <w:szCs w:val="16"/>
                <w:vertAlign w:val="superscript"/>
              </w:rPr>
              <w:t>-6</w:t>
            </w:r>
          </w:p>
        </w:tc>
        <w:tc>
          <w:tcPr>
            <w:tcW w:w="916" w:type="dxa"/>
          </w:tcPr>
          <w:p w14:paraId="2F63E1A6" w14:textId="661D815C" w:rsidR="005149B0" w:rsidRPr="00972A62" w:rsidRDefault="00822660" w:rsidP="005149B0">
            <w:pPr>
              <w:jc w:val="center"/>
              <w:rPr>
                <w:rFonts w:ascii="Tahoma" w:hAnsi="Tahoma" w:cs="Tahoma"/>
                <w:sz w:val="16"/>
                <w:szCs w:val="16"/>
              </w:rPr>
            </w:pPr>
            <w:r w:rsidRPr="00972A62">
              <w:rPr>
                <w:rFonts w:ascii="Tahoma" w:hAnsi="Tahoma" w:cs="Tahoma"/>
                <w:sz w:val="16"/>
                <w:szCs w:val="16"/>
              </w:rPr>
              <w:t>117,00</w:t>
            </w:r>
          </w:p>
        </w:tc>
        <w:tc>
          <w:tcPr>
            <w:tcW w:w="916" w:type="dxa"/>
          </w:tcPr>
          <w:p w14:paraId="25D47C2A" w14:textId="65959A72" w:rsidR="005149B0" w:rsidRPr="00972A62" w:rsidRDefault="00ED007A" w:rsidP="005149B0">
            <w:pPr>
              <w:jc w:val="center"/>
              <w:rPr>
                <w:rFonts w:ascii="Tahoma" w:hAnsi="Tahoma" w:cs="Tahoma"/>
                <w:sz w:val="16"/>
                <w:szCs w:val="16"/>
              </w:rPr>
            </w:pPr>
            <w:r w:rsidRPr="00972A62">
              <w:rPr>
                <w:rFonts w:ascii="Tahoma" w:hAnsi="Tahoma" w:cs="Tahoma"/>
                <w:sz w:val="16"/>
                <w:szCs w:val="16"/>
              </w:rPr>
              <w:t>3,00</w:t>
            </w:r>
          </w:p>
        </w:tc>
        <w:tc>
          <w:tcPr>
            <w:tcW w:w="879" w:type="dxa"/>
          </w:tcPr>
          <w:p w14:paraId="63AC2F72" w14:textId="3922ADEF" w:rsidR="005149B0" w:rsidRPr="00972A62" w:rsidRDefault="00ED007A" w:rsidP="005149B0">
            <w:pPr>
              <w:jc w:val="center"/>
              <w:rPr>
                <w:rFonts w:ascii="Tahoma" w:hAnsi="Tahoma" w:cs="Tahoma"/>
                <w:sz w:val="16"/>
                <w:szCs w:val="16"/>
              </w:rPr>
            </w:pPr>
            <w:r w:rsidRPr="00972A62">
              <w:rPr>
                <w:rFonts w:ascii="Tahoma" w:hAnsi="Tahoma" w:cs="Tahoma"/>
                <w:sz w:val="16"/>
                <w:szCs w:val="16"/>
              </w:rPr>
              <w:t>20,432</w:t>
            </w:r>
          </w:p>
        </w:tc>
        <w:tc>
          <w:tcPr>
            <w:tcW w:w="1018" w:type="dxa"/>
          </w:tcPr>
          <w:p w14:paraId="7D3ED451" w14:textId="36CB7626" w:rsidR="005149B0" w:rsidRPr="00972A62" w:rsidRDefault="00ED007A" w:rsidP="005149B0">
            <w:pPr>
              <w:jc w:val="center"/>
              <w:rPr>
                <w:rFonts w:ascii="Tahoma" w:hAnsi="Tahoma" w:cs="Tahoma"/>
                <w:sz w:val="16"/>
                <w:szCs w:val="16"/>
              </w:rPr>
            </w:pPr>
            <w:r w:rsidRPr="00972A62">
              <w:rPr>
                <w:rFonts w:ascii="Tahoma" w:hAnsi="Tahoma" w:cs="Tahoma"/>
                <w:sz w:val="16"/>
                <w:szCs w:val="16"/>
              </w:rPr>
              <w:t>1,36</w:t>
            </w:r>
          </w:p>
        </w:tc>
      </w:tr>
      <w:tr w:rsidR="005149B0" w:rsidRPr="00837831" w14:paraId="584C82F4" w14:textId="6E64236E" w:rsidTr="00972A62">
        <w:trPr>
          <w:tblHeader/>
          <w:jc w:val="center"/>
        </w:trPr>
        <w:tc>
          <w:tcPr>
            <w:tcW w:w="659" w:type="dxa"/>
          </w:tcPr>
          <w:p w14:paraId="5CE074E8" w14:textId="3DBBD533" w:rsidR="005149B0" w:rsidRPr="00972A62" w:rsidRDefault="005149B0" w:rsidP="00813BFE">
            <w:pPr>
              <w:jc w:val="center"/>
              <w:rPr>
                <w:rFonts w:ascii="Tahoma" w:hAnsi="Tahoma" w:cs="Tahoma"/>
                <w:sz w:val="16"/>
                <w:szCs w:val="16"/>
              </w:rPr>
            </w:pPr>
            <w:r w:rsidRPr="00972A62">
              <w:rPr>
                <w:rFonts w:ascii="Tahoma" w:hAnsi="Tahoma" w:cs="Tahoma"/>
                <w:sz w:val="16"/>
                <w:szCs w:val="16"/>
              </w:rPr>
              <w:t>4</w:t>
            </w:r>
          </w:p>
        </w:tc>
        <w:tc>
          <w:tcPr>
            <w:tcW w:w="1179" w:type="dxa"/>
            <w:vAlign w:val="center"/>
          </w:tcPr>
          <w:p w14:paraId="29F1D4A1" w14:textId="33F13DE6" w:rsidR="005149B0" w:rsidRPr="00972A62" w:rsidRDefault="005149B0" w:rsidP="00B103B6">
            <w:pPr>
              <w:jc w:val="both"/>
              <w:rPr>
                <w:rFonts w:ascii="Tahoma" w:hAnsi="Tahoma" w:cs="Tahoma"/>
                <w:sz w:val="16"/>
                <w:szCs w:val="16"/>
              </w:rPr>
            </w:pPr>
            <w:r w:rsidRPr="00972A62">
              <w:rPr>
                <w:rFonts w:ascii="Tahoma" w:hAnsi="Tahoma" w:cs="Tahoma"/>
                <w:sz w:val="16"/>
                <w:szCs w:val="16"/>
              </w:rPr>
              <w:t>PT 2 Sorriso</w:t>
            </w:r>
          </w:p>
        </w:tc>
        <w:tc>
          <w:tcPr>
            <w:tcW w:w="992" w:type="dxa"/>
          </w:tcPr>
          <w:p w14:paraId="3D76F0FE" w14:textId="537BA04A" w:rsidR="005149B0" w:rsidRPr="00972A62" w:rsidRDefault="00F6226C" w:rsidP="005149B0">
            <w:pPr>
              <w:jc w:val="center"/>
              <w:rPr>
                <w:rFonts w:ascii="Tahoma" w:hAnsi="Tahoma" w:cs="Tahoma"/>
                <w:sz w:val="16"/>
                <w:szCs w:val="16"/>
              </w:rPr>
            </w:pPr>
            <w:r w:rsidRPr="00972A62">
              <w:rPr>
                <w:rFonts w:ascii="Tahoma" w:hAnsi="Tahoma" w:cs="Tahoma"/>
                <w:sz w:val="16"/>
                <w:szCs w:val="16"/>
              </w:rPr>
              <w:t>3,27 x10</w:t>
            </w:r>
            <w:r w:rsidRPr="00972A62">
              <w:rPr>
                <w:rFonts w:ascii="Tahoma" w:hAnsi="Tahoma" w:cs="Tahoma"/>
                <w:sz w:val="16"/>
                <w:szCs w:val="16"/>
                <w:vertAlign w:val="superscript"/>
              </w:rPr>
              <w:t>-5</w:t>
            </w:r>
          </w:p>
        </w:tc>
        <w:tc>
          <w:tcPr>
            <w:tcW w:w="984" w:type="dxa"/>
          </w:tcPr>
          <w:p w14:paraId="17080536" w14:textId="36B143C4" w:rsidR="005149B0" w:rsidRPr="00972A62" w:rsidRDefault="004A0CCE" w:rsidP="005149B0">
            <w:pPr>
              <w:jc w:val="center"/>
              <w:rPr>
                <w:rFonts w:ascii="Tahoma" w:hAnsi="Tahoma" w:cs="Tahoma"/>
                <w:sz w:val="16"/>
                <w:szCs w:val="16"/>
              </w:rPr>
            </w:pPr>
            <w:r w:rsidRPr="00972A62">
              <w:rPr>
                <w:rFonts w:ascii="Tahoma" w:hAnsi="Tahoma" w:cs="Tahoma"/>
                <w:sz w:val="16"/>
                <w:szCs w:val="16"/>
              </w:rPr>
              <w:t>1,28 x10</w:t>
            </w:r>
            <w:r w:rsidRPr="00972A62">
              <w:rPr>
                <w:rFonts w:ascii="Tahoma" w:hAnsi="Tahoma" w:cs="Tahoma"/>
                <w:sz w:val="16"/>
                <w:szCs w:val="16"/>
                <w:vertAlign w:val="superscript"/>
              </w:rPr>
              <w:t>-4</w:t>
            </w:r>
          </w:p>
        </w:tc>
        <w:tc>
          <w:tcPr>
            <w:tcW w:w="951" w:type="dxa"/>
          </w:tcPr>
          <w:p w14:paraId="29BCA04A" w14:textId="39D44877" w:rsidR="005149B0" w:rsidRPr="00972A62" w:rsidRDefault="00002DAC" w:rsidP="005149B0">
            <w:pPr>
              <w:jc w:val="center"/>
              <w:rPr>
                <w:rFonts w:ascii="Tahoma" w:hAnsi="Tahoma" w:cs="Tahoma"/>
                <w:sz w:val="16"/>
                <w:szCs w:val="16"/>
              </w:rPr>
            </w:pPr>
            <w:r w:rsidRPr="00972A62">
              <w:rPr>
                <w:rFonts w:ascii="Tahoma" w:hAnsi="Tahoma" w:cs="Tahoma"/>
                <w:sz w:val="16"/>
                <w:szCs w:val="16"/>
              </w:rPr>
              <w:t>3,40 x10</w:t>
            </w:r>
            <w:r w:rsidRPr="00972A62">
              <w:rPr>
                <w:rFonts w:ascii="Tahoma" w:hAnsi="Tahoma" w:cs="Tahoma"/>
                <w:sz w:val="16"/>
                <w:szCs w:val="16"/>
                <w:vertAlign w:val="superscript"/>
              </w:rPr>
              <w:t>-</w:t>
            </w:r>
            <w:r w:rsidR="00195B40" w:rsidRPr="00972A62">
              <w:rPr>
                <w:rFonts w:ascii="Tahoma" w:hAnsi="Tahoma" w:cs="Tahoma"/>
                <w:sz w:val="16"/>
                <w:szCs w:val="16"/>
                <w:vertAlign w:val="superscript"/>
              </w:rPr>
              <w:t>7</w:t>
            </w:r>
          </w:p>
        </w:tc>
        <w:tc>
          <w:tcPr>
            <w:tcW w:w="916" w:type="dxa"/>
          </w:tcPr>
          <w:p w14:paraId="445E0F26" w14:textId="77CD3489" w:rsidR="005149B0" w:rsidRPr="00972A62" w:rsidRDefault="00822660" w:rsidP="005149B0">
            <w:pPr>
              <w:jc w:val="center"/>
              <w:rPr>
                <w:rFonts w:ascii="Tahoma" w:hAnsi="Tahoma" w:cs="Tahoma"/>
                <w:sz w:val="16"/>
                <w:szCs w:val="16"/>
              </w:rPr>
            </w:pPr>
            <w:r w:rsidRPr="00972A62">
              <w:rPr>
                <w:rFonts w:ascii="Tahoma" w:hAnsi="Tahoma" w:cs="Tahoma"/>
                <w:sz w:val="16"/>
                <w:szCs w:val="16"/>
              </w:rPr>
              <w:t>96,20</w:t>
            </w:r>
          </w:p>
        </w:tc>
        <w:tc>
          <w:tcPr>
            <w:tcW w:w="916" w:type="dxa"/>
          </w:tcPr>
          <w:p w14:paraId="6777FD98" w14:textId="02D56B88" w:rsidR="005149B0" w:rsidRPr="00972A62" w:rsidRDefault="00ED007A" w:rsidP="005149B0">
            <w:pPr>
              <w:jc w:val="center"/>
              <w:rPr>
                <w:rFonts w:ascii="Tahoma" w:hAnsi="Tahoma" w:cs="Tahoma"/>
                <w:sz w:val="16"/>
                <w:szCs w:val="16"/>
              </w:rPr>
            </w:pPr>
            <w:r w:rsidRPr="00972A62">
              <w:rPr>
                <w:rFonts w:ascii="Tahoma" w:hAnsi="Tahoma" w:cs="Tahoma"/>
                <w:sz w:val="16"/>
                <w:szCs w:val="16"/>
              </w:rPr>
              <w:t>3,80</w:t>
            </w:r>
          </w:p>
        </w:tc>
        <w:tc>
          <w:tcPr>
            <w:tcW w:w="879" w:type="dxa"/>
          </w:tcPr>
          <w:p w14:paraId="0148936E" w14:textId="0381F765" w:rsidR="005149B0" w:rsidRPr="00972A62" w:rsidRDefault="00ED007A" w:rsidP="005149B0">
            <w:pPr>
              <w:jc w:val="center"/>
              <w:rPr>
                <w:rFonts w:ascii="Tahoma" w:hAnsi="Tahoma" w:cs="Tahoma"/>
                <w:sz w:val="16"/>
                <w:szCs w:val="16"/>
              </w:rPr>
            </w:pPr>
            <w:r w:rsidRPr="00972A62">
              <w:rPr>
                <w:rFonts w:ascii="Tahoma" w:hAnsi="Tahoma" w:cs="Tahoma"/>
                <w:sz w:val="16"/>
                <w:szCs w:val="16"/>
              </w:rPr>
              <w:t>28,29</w:t>
            </w:r>
          </w:p>
        </w:tc>
        <w:tc>
          <w:tcPr>
            <w:tcW w:w="1018" w:type="dxa"/>
          </w:tcPr>
          <w:p w14:paraId="12B0247B" w14:textId="1CCC859D" w:rsidR="005149B0" w:rsidRPr="00972A62" w:rsidRDefault="00ED007A" w:rsidP="005149B0">
            <w:pPr>
              <w:jc w:val="center"/>
              <w:rPr>
                <w:rFonts w:ascii="Tahoma" w:hAnsi="Tahoma" w:cs="Tahoma"/>
                <w:sz w:val="16"/>
                <w:szCs w:val="16"/>
              </w:rPr>
            </w:pPr>
            <w:r w:rsidRPr="00972A62">
              <w:rPr>
                <w:rFonts w:ascii="Tahoma" w:hAnsi="Tahoma" w:cs="Tahoma"/>
                <w:sz w:val="16"/>
                <w:szCs w:val="16"/>
              </w:rPr>
              <w:t>1,57</w:t>
            </w:r>
          </w:p>
        </w:tc>
      </w:tr>
      <w:tr w:rsidR="005149B0" w:rsidRPr="00837831" w14:paraId="4D55CAEC" w14:textId="0A743D5B" w:rsidTr="00972A62">
        <w:trPr>
          <w:tblHeader/>
          <w:jc w:val="center"/>
        </w:trPr>
        <w:tc>
          <w:tcPr>
            <w:tcW w:w="659" w:type="dxa"/>
          </w:tcPr>
          <w:p w14:paraId="0A48B9FD" w14:textId="0C0D2A0C" w:rsidR="005149B0" w:rsidRPr="00972A62" w:rsidRDefault="005149B0" w:rsidP="00813BFE">
            <w:pPr>
              <w:jc w:val="center"/>
              <w:rPr>
                <w:rFonts w:ascii="Tahoma" w:hAnsi="Tahoma" w:cs="Tahoma"/>
                <w:sz w:val="16"/>
                <w:szCs w:val="16"/>
              </w:rPr>
            </w:pPr>
            <w:r w:rsidRPr="00972A62">
              <w:rPr>
                <w:rFonts w:ascii="Tahoma" w:hAnsi="Tahoma" w:cs="Tahoma"/>
                <w:sz w:val="16"/>
                <w:szCs w:val="16"/>
              </w:rPr>
              <w:t>5</w:t>
            </w:r>
          </w:p>
        </w:tc>
        <w:tc>
          <w:tcPr>
            <w:tcW w:w="1179" w:type="dxa"/>
            <w:vAlign w:val="center"/>
          </w:tcPr>
          <w:p w14:paraId="2313DAB4" w14:textId="7829558D" w:rsidR="005149B0" w:rsidRPr="00972A62" w:rsidRDefault="005149B0" w:rsidP="00B103B6">
            <w:pPr>
              <w:jc w:val="both"/>
              <w:rPr>
                <w:rFonts w:ascii="Tahoma" w:hAnsi="Tahoma" w:cs="Tahoma"/>
                <w:sz w:val="16"/>
                <w:szCs w:val="16"/>
              </w:rPr>
            </w:pPr>
            <w:r w:rsidRPr="00972A62">
              <w:rPr>
                <w:rFonts w:ascii="Tahoma" w:hAnsi="Tahoma" w:cs="Tahoma"/>
                <w:sz w:val="16"/>
                <w:szCs w:val="16"/>
              </w:rPr>
              <w:t>PM Sinop</w:t>
            </w:r>
          </w:p>
        </w:tc>
        <w:tc>
          <w:tcPr>
            <w:tcW w:w="992" w:type="dxa"/>
          </w:tcPr>
          <w:p w14:paraId="4BBA0348" w14:textId="5508E8C5" w:rsidR="005149B0" w:rsidRPr="00972A62" w:rsidRDefault="00F6226C" w:rsidP="005149B0">
            <w:pPr>
              <w:jc w:val="center"/>
              <w:rPr>
                <w:rFonts w:ascii="Tahoma" w:hAnsi="Tahoma" w:cs="Tahoma"/>
                <w:sz w:val="16"/>
                <w:szCs w:val="16"/>
              </w:rPr>
            </w:pPr>
            <w:r w:rsidRPr="00972A62">
              <w:rPr>
                <w:rFonts w:ascii="Tahoma" w:hAnsi="Tahoma" w:cs="Tahoma"/>
                <w:sz w:val="16"/>
                <w:szCs w:val="16"/>
              </w:rPr>
              <w:t>1,85</w:t>
            </w:r>
          </w:p>
        </w:tc>
        <w:tc>
          <w:tcPr>
            <w:tcW w:w="984" w:type="dxa"/>
          </w:tcPr>
          <w:p w14:paraId="3A1CBD78" w14:textId="74899489" w:rsidR="005149B0" w:rsidRPr="00972A62" w:rsidRDefault="004A0CCE" w:rsidP="005149B0">
            <w:pPr>
              <w:jc w:val="center"/>
              <w:rPr>
                <w:rFonts w:ascii="Tahoma" w:hAnsi="Tahoma" w:cs="Tahoma"/>
                <w:sz w:val="16"/>
                <w:szCs w:val="16"/>
              </w:rPr>
            </w:pPr>
            <w:r w:rsidRPr="00972A62">
              <w:rPr>
                <w:rFonts w:ascii="Tahoma" w:hAnsi="Tahoma" w:cs="Tahoma"/>
                <w:sz w:val="16"/>
                <w:szCs w:val="16"/>
              </w:rPr>
              <w:t>7,79 x10</w:t>
            </w:r>
            <w:r w:rsidRPr="00972A62">
              <w:rPr>
                <w:rFonts w:ascii="Tahoma" w:hAnsi="Tahoma" w:cs="Tahoma"/>
                <w:sz w:val="16"/>
                <w:szCs w:val="16"/>
                <w:vertAlign w:val="superscript"/>
              </w:rPr>
              <w:t>-2</w:t>
            </w:r>
          </w:p>
        </w:tc>
        <w:tc>
          <w:tcPr>
            <w:tcW w:w="951" w:type="dxa"/>
          </w:tcPr>
          <w:p w14:paraId="7B9D760A" w14:textId="001A3AF6" w:rsidR="005149B0" w:rsidRPr="00972A62" w:rsidRDefault="00195B40" w:rsidP="005149B0">
            <w:pPr>
              <w:jc w:val="center"/>
              <w:rPr>
                <w:rFonts w:ascii="Tahoma" w:hAnsi="Tahoma" w:cs="Tahoma"/>
                <w:sz w:val="16"/>
                <w:szCs w:val="16"/>
              </w:rPr>
            </w:pPr>
            <w:r w:rsidRPr="00972A62">
              <w:rPr>
                <w:rFonts w:ascii="Tahoma" w:hAnsi="Tahoma" w:cs="Tahoma"/>
                <w:sz w:val="16"/>
                <w:szCs w:val="16"/>
              </w:rPr>
              <w:t>1,66 x10</w:t>
            </w:r>
            <w:r w:rsidRPr="00972A62">
              <w:rPr>
                <w:rFonts w:ascii="Tahoma" w:hAnsi="Tahoma" w:cs="Tahoma"/>
                <w:sz w:val="16"/>
                <w:szCs w:val="16"/>
                <w:vertAlign w:val="superscript"/>
              </w:rPr>
              <w:t>-3</w:t>
            </w:r>
          </w:p>
        </w:tc>
        <w:tc>
          <w:tcPr>
            <w:tcW w:w="916" w:type="dxa"/>
          </w:tcPr>
          <w:p w14:paraId="62C6487B" w14:textId="09936B66" w:rsidR="005149B0" w:rsidRPr="00972A62" w:rsidRDefault="00822660" w:rsidP="005149B0">
            <w:pPr>
              <w:jc w:val="center"/>
              <w:rPr>
                <w:rFonts w:ascii="Tahoma" w:hAnsi="Tahoma" w:cs="Tahoma"/>
                <w:sz w:val="16"/>
                <w:szCs w:val="16"/>
              </w:rPr>
            </w:pPr>
            <w:r w:rsidRPr="00972A62">
              <w:rPr>
                <w:rFonts w:ascii="Tahoma" w:hAnsi="Tahoma" w:cs="Tahoma"/>
                <w:sz w:val="16"/>
                <w:szCs w:val="16"/>
              </w:rPr>
              <w:t>46,85</w:t>
            </w:r>
          </w:p>
        </w:tc>
        <w:tc>
          <w:tcPr>
            <w:tcW w:w="916" w:type="dxa"/>
          </w:tcPr>
          <w:p w14:paraId="6BD7716B" w14:textId="305C506C" w:rsidR="005149B0" w:rsidRPr="00972A62" w:rsidRDefault="00ED007A" w:rsidP="005149B0">
            <w:pPr>
              <w:jc w:val="center"/>
              <w:rPr>
                <w:rFonts w:ascii="Tahoma" w:hAnsi="Tahoma" w:cs="Tahoma"/>
                <w:sz w:val="16"/>
                <w:szCs w:val="16"/>
              </w:rPr>
            </w:pPr>
            <w:r w:rsidRPr="00972A62">
              <w:rPr>
                <w:rFonts w:ascii="Tahoma" w:hAnsi="Tahoma" w:cs="Tahoma"/>
                <w:sz w:val="16"/>
                <w:szCs w:val="16"/>
              </w:rPr>
              <w:t>5,15</w:t>
            </w:r>
          </w:p>
        </w:tc>
        <w:tc>
          <w:tcPr>
            <w:tcW w:w="879" w:type="dxa"/>
          </w:tcPr>
          <w:p w14:paraId="432714CD" w14:textId="6670A14D" w:rsidR="005149B0" w:rsidRPr="00972A62" w:rsidRDefault="00ED007A" w:rsidP="005149B0">
            <w:pPr>
              <w:jc w:val="center"/>
              <w:rPr>
                <w:rFonts w:ascii="Tahoma" w:hAnsi="Tahoma" w:cs="Tahoma"/>
                <w:sz w:val="16"/>
                <w:szCs w:val="16"/>
              </w:rPr>
            </w:pPr>
            <w:r w:rsidRPr="00972A62">
              <w:rPr>
                <w:rFonts w:ascii="Tahoma" w:hAnsi="Tahoma" w:cs="Tahoma"/>
                <w:sz w:val="16"/>
                <w:szCs w:val="16"/>
              </w:rPr>
              <w:t>7,25</w:t>
            </w:r>
          </w:p>
        </w:tc>
        <w:tc>
          <w:tcPr>
            <w:tcW w:w="1018" w:type="dxa"/>
          </w:tcPr>
          <w:p w14:paraId="28628827" w14:textId="0275FD46" w:rsidR="005149B0" w:rsidRPr="00972A62" w:rsidRDefault="00ED007A" w:rsidP="005149B0">
            <w:pPr>
              <w:jc w:val="center"/>
              <w:rPr>
                <w:rFonts w:ascii="Tahoma" w:hAnsi="Tahoma" w:cs="Tahoma"/>
                <w:sz w:val="16"/>
                <w:szCs w:val="16"/>
              </w:rPr>
            </w:pPr>
            <w:r w:rsidRPr="00972A62">
              <w:rPr>
                <w:rFonts w:ascii="Tahoma" w:hAnsi="Tahoma" w:cs="Tahoma"/>
                <w:sz w:val="16"/>
                <w:szCs w:val="16"/>
              </w:rPr>
              <w:t>1,77</w:t>
            </w:r>
          </w:p>
        </w:tc>
      </w:tr>
      <w:tr w:rsidR="005149B0" w:rsidRPr="00837831" w14:paraId="36DA8549" w14:textId="670E0D91" w:rsidTr="00972A62">
        <w:trPr>
          <w:tblHeader/>
          <w:jc w:val="center"/>
        </w:trPr>
        <w:tc>
          <w:tcPr>
            <w:tcW w:w="659" w:type="dxa"/>
          </w:tcPr>
          <w:p w14:paraId="6F56A064" w14:textId="1C9CE9A8" w:rsidR="005149B0" w:rsidRPr="00972A62" w:rsidRDefault="005149B0" w:rsidP="00813BFE">
            <w:pPr>
              <w:jc w:val="center"/>
              <w:rPr>
                <w:rFonts w:ascii="Tahoma" w:hAnsi="Tahoma" w:cs="Tahoma"/>
                <w:sz w:val="16"/>
                <w:szCs w:val="16"/>
              </w:rPr>
            </w:pPr>
            <w:r w:rsidRPr="00972A62">
              <w:rPr>
                <w:rFonts w:ascii="Tahoma" w:hAnsi="Tahoma" w:cs="Tahoma"/>
                <w:sz w:val="16"/>
                <w:szCs w:val="16"/>
              </w:rPr>
              <w:t>6</w:t>
            </w:r>
          </w:p>
        </w:tc>
        <w:tc>
          <w:tcPr>
            <w:tcW w:w="1179" w:type="dxa"/>
            <w:vAlign w:val="center"/>
          </w:tcPr>
          <w:p w14:paraId="6954024E" w14:textId="5173CE40" w:rsidR="005149B0" w:rsidRPr="00972A62" w:rsidRDefault="005149B0" w:rsidP="00B103B6">
            <w:pPr>
              <w:jc w:val="both"/>
              <w:rPr>
                <w:rFonts w:ascii="Tahoma" w:hAnsi="Tahoma" w:cs="Tahoma"/>
                <w:sz w:val="16"/>
                <w:szCs w:val="16"/>
              </w:rPr>
            </w:pPr>
            <w:r w:rsidRPr="00972A62">
              <w:rPr>
                <w:rFonts w:ascii="Tahoma" w:hAnsi="Tahoma" w:cs="Tahoma"/>
                <w:sz w:val="16"/>
                <w:szCs w:val="16"/>
              </w:rPr>
              <w:t>PT 1 Vale do Rio do Ferro</w:t>
            </w:r>
          </w:p>
        </w:tc>
        <w:tc>
          <w:tcPr>
            <w:tcW w:w="992" w:type="dxa"/>
          </w:tcPr>
          <w:p w14:paraId="56E94C6A" w14:textId="6E466EE3" w:rsidR="005149B0" w:rsidRPr="00972A62" w:rsidRDefault="00F6226C" w:rsidP="005149B0">
            <w:pPr>
              <w:jc w:val="center"/>
              <w:rPr>
                <w:rFonts w:ascii="Tahoma" w:hAnsi="Tahoma" w:cs="Tahoma"/>
                <w:sz w:val="16"/>
                <w:szCs w:val="16"/>
              </w:rPr>
            </w:pPr>
            <w:r w:rsidRPr="00972A62">
              <w:rPr>
                <w:rFonts w:ascii="Tahoma" w:hAnsi="Tahoma" w:cs="Tahoma"/>
                <w:sz w:val="16"/>
                <w:szCs w:val="16"/>
              </w:rPr>
              <w:t>2,58 x10</w:t>
            </w:r>
            <w:r w:rsidRPr="00972A62">
              <w:rPr>
                <w:rFonts w:ascii="Tahoma" w:hAnsi="Tahoma" w:cs="Tahoma"/>
                <w:sz w:val="16"/>
                <w:szCs w:val="16"/>
                <w:vertAlign w:val="superscript"/>
              </w:rPr>
              <w:t>-5</w:t>
            </w:r>
          </w:p>
        </w:tc>
        <w:tc>
          <w:tcPr>
            <w:tcW w:w="984" w:type="dxa"/>
          </w:tcPr>
          <w:p w14:paraId="4F2575CB" w14:textId="1EB16C0B" w:rsidR="005149B0" w:rsidRPr="00972A62" w:rsidRDefault="004A0CCE" w:rsidP="005149B0">
            <w:pPr>
              <w:jc w:val="center"/>
              <w:rPr>
                <w:rFonts w:ascii="Tahoma" w:hAnsi="Tahoma" w:cs="Tahoma"/>
                <w:sz w:val="16"/>
                <w:szCs w:val="16"/>
              </w:rPr>
            </w:pPr>
            <w:r w:rsidRPr="00972A62">
              <w:rPr>
                <w:rFonts w:ascii="Tahoma" w:hAnsi="Tahoma" w:cs="Tahoma"/>
                <w:sz w:val="16"/>
                <w:szCs w:val="16"/>
              </w:rPr>
              <w:t>3,00 x10</w:t>
            </w:r>
            <w:r w:rsidRPr="00972A62">
              <w:rPr>
                <w:rFonts w:ascii="Tahoma" w:hAnsi="Tahoma" w:cs="Tahoma"/>
                <w:sz w:val="16"/>
                <w:szCs w:val="16"/>
                <w:vertAlign w:val="superscript"/>
              </w:rPr>
              <w:t>-2</w:t>
            </w:r>
          </w:p>
        </w:tc>
        <w:tc>
          <w:tcPr>
            <w:tcW w:w="951" w:type="dxa"/>
          </w:tcPr>
          <w:p w14:paraId="6B24CD2D" w14:textId="290B373B" w:rsidR="005149B0" w:rsidRPr="00972A62" w:rsidRDefault="00195B40" w:rsidP="005149B0">
            <w:pPr>
              <w:jc w:val="center"/>
              <w:rPr>
                <w:rFonts w:ascii="Tahoma" w:hAnsi="Tahoma" w:cs="Tahoma"/>
                <w:sz w:val="16"/>
                <w:szCs w:val="16"/>
              </w:rPr>
            </w:pPr>
            <w:r w:rsidRPr="00972A62">
              <w:rPr>
                <w:rFonts w:ascii="Tahoma" w:hAnsi="Tahoma" w:cs="Tahoma"/>
                <w:sz w:val="16"/>
                <w:szCs w:val="16"/>
              </w:rPr>
              <w:t>2,24 x10</w:t>
            </w:r>
            <w:r w:rsidRPr="00972A62">
              <w:rPr>
                <w:rFonts w:ascii="Tahoma" w:hAnsi="Tahoma" w:cs="Tahoma"/>
                <w:sz w:val="16"/>
                <w:szCs w:val="16"/>
                <w:vertAlign w:val="superscript"/>
              </w:rPr>
              <w:t>-7</w:t>
            </w:r>
          </w:p>
        </w:tc>
        <w:tc>
          <w:tcPr>
            <w:tcW w:w="916" w:type="dxa"/>
          </w:tcPr>
          <w:p w14:paraId="7DE02EC8" w14:textId="3DA21496" w:rsidR="005149B0" w:rsidRPr="00972A62" w:rsidRDefault="00822660" w:rsidP="005149B0">
            <w:pPr>
              <w:jc w:val="center"/>
              <w:rPr>
                <w:rFonts w:ascii="Tahoma" w:hAnsi="Tahoma" w:cs="Tahoma"/>
                <w:sz w:val="16"/>
                <w:szCs w:val="16"/>
              </w:rPr>
            </w:pPr>
            <w:r w:rsidRPr="00972A62">
              <w:rPr>
                <w:rFonts w:ascii="Tahoma" w:hAnsi="Tahoma" w:cs="Tahoma"/>
                <w:sz w:val="16"/>
                <w:szCs w:val="16"/>
              </w:rPr>
              <w:t>115,20</w:t>
            </w:r>
          </w:p>
        </w:tc>
        <w:tc>
          <w:tcPr>
            <w:tcW w:w="916" w:type="dxa"/>
          </w:tcPr>
          <w:p w14:paraId="1C6F9D2E" w14:textId="13DB4A6E" w:rsidR="005149B0" w:rsidRPr="00972A62" w:rsidRDefault="00ED007A" w:rsidP="005149B0">
            <w:pPr>
              <w:jc w:val="center"/>
              <w:rPr>
                <w:rFonts w:ascii="Tahoma" w:hAnsi="Tahoma" w:cs="Tahoma"/>
                <w:sz w:val="16"/>
                <w:szCs w:val="16"/>
              </w:rPr>
            </w:pPr>
            <w:r w:rsidRPr="00972A62">
              <w:rPr>
                <w:rFonts w:ascii="Tahoma" w:hAnsi="Tahoma" w:cs="Tahoma"/>
                <w:sz w:val="16"/>
                <w:szCs w:val="16"/>
              </w:rPr>
              <w:t>5,80</w:t>
            </w:r>
          </w:p>
        </w:tc>
        <w:tc>
          <w:tcPr>
            <w:tcW w:w="879" w:type="dxa"/>
          </w:tcPr>
          <w:p w14:paraId="00ED9E32" w14:textId="0BDD502C" w:rsidR="005149B0" w:rsidRPr="00972A62" w:rsidRDefault="00ED007A" w:rsidP="005149B0">
            <w:pPr>
              <w:jc w:val="center"/>
              <w:rPr>
                <w:rFonts w:ascii="Tahoma" w:hAnsi="Tahoma" w:cs="Tahoma"/>
                <w:sz w:val="16"/>
                <w:szCs w:val="16"/>
              </w:rPr>
            </w:pPr>
            <w:r w:rsidRPr="00972A62">
              <w:rPr>
                <w:rFonts w:ascii="Tahoma" w:hAnsi="Tahoma" w:cs="Tahoma"/>
                <w:sz w:val="16"/>
                <w:szCs w:val="16"/>
              </w:rPr>
              <w:t>14,93</w:t>
            </w:r>
          </w:p>
        </w:tc>
        <w:tc>
          <w:tcPr>
            <w:tcW w:w="1018" w:type="dxa"/>
          </w:tcPr>
          <w:p w14:paraId="212B65DE" w14:textId="52E3D227" w:rsidR="005149B0" w:rsidRPr="00972A62" w:rsidRDefault="00ED007A" w:rsidP="005149B0">
            <w:pPr>
              <w:jc w:val="center"/>
              <w:rPr>
                <w:rFonts w:ascii="Tahoma" w:hAnsi="Tahoma" w:cs="Tahoma"/>
                <w:sz w:val="16"/>
                <w:szCs w:val="16"/>
              </w:rPr>
            </w:pPr>
            <w:r w:rsidRPr="00972A62">
              <w:rPr>
                <w:rFonts w:ascii="Tahoma" w:hAnsi="Tahoma" w:cs="Tahoma"/>
                <w:sz w:val="16"/>
                <w:szCs w:val="16"/>
              </w:rPr>
              <w:t>0,31</w:t>
            </w:r>
          </w:p>
        </w:tc>
      </w:tr>
      <w:tr w:rsidR="005149B0" w:rsidRPr="00837831" w14:paraId="6694FC72" w14:textId="18EFC899" w:rsidTr="00972A62">
        <w:trPr>
          <w:tblHeader/>
          <w:jc w:val="center"/>
        </w:trPr>
        <w:tc>
          <w:tcPr>
            <w:tcW w:w="659" w:type="dxa"/>
          </w:tcPr>
          <w:p w14:paraId="7837FFEF" w14:textId="31DE863E" w:rsidR="005149B0" w:rsidRPr="00972A62" w:rsidRDefault="005149B0" w:rsidP="00813BFE">
            <w:pPr>
              <w:jc w:val="center"/>
              <w:rPr>
                <w:rFonts w:ascii="Tahoma" w:hAnsi="Tahoma" w:cs="Tahoma"/>
                <w:sz w:val="16"/>
                <w:szCs w:val="16"/>
              </w:rPr>
            </w:pPr>
            <w:r w:rsidRPr="00972A62">
              <w:rPr>
                <w:rFonts w:ascii="Tahoma" w:hAnsi="Tahoma" w:cs="Tahoma"/>
                <w:sz w:val="16"/>
                <w:szCs w:val="16"/>
              </w:rPr>
              <w:t>7</w:t>
            </w:r>
          </w:p>
        </w:tc>
        <w:tc>
          <w:tcPr>
            <w:tcW w:w="1179" w:type="dxa"/>
            <w:vAlign w:val="center"/>
          </w:tcPr>
          <w:p w14:paraId="176264E5" w14:textId="6AD70D46" w:rsidR="005149B0" w:rsidRPr="00972A62" w:rsidRDefault="005149B0" w:rsidP="00B103B6">
            <w:pPr>
              <w:jc w:val="both"/>
              <w:rPr>
                <w:rFonts w:ascii="Tahoma" w:hAnsi="Tahoma" w:cs="Tahoma"/>
                <w:sz w:val="16"/>
                <w:szCs w:val="16"/>
              </w:rPr>
            </w:pPr>
            <w:r w:rsidRPr="00972A62">
              <w:rPr>
                <w:rFonts w:ascii="Tahoma" w:hAnsi="Tahoma" w:cs="Tahoma"/>
                <w:sz w:val="16"/>
                <w:szCs w:val="16"/>
              </w:rPr>
              <w:t>PT 1 SJRC</w:t>
            </w:r>
          </w:p>
        </w:tc>
        <w:tc>
          <w:tcPr>
            <w:tcW w:w="992" w:type="dxa"/>
          </w:tcPr>
          <w:p w14:paraId="34C55C6A" w14:textId="54B4B6E7" w:rsidR="005149B0" w:rsidRPr="00972A62" w:rsidRDefault="00F6226C" w:rsidP="005149B0">
            <w:pPr>
              <w:jc w:val="center"/>
              <w:rPr>
                <w:rFonts w:ascii="Tahoma" w:hAnsi="Tahoma" w:cs="Tahoma"/>
                <w:sz w:val="16"/>
                <w:szCs w:val="16"/>
              </w:rPr>
            </w:pPr>
            <w:r w:rsidRPr="00972A62">
              <w:rPr>
                <w:rFonts w:ascii="Tahoma" w:hAnsi="Tahoma" w:cs="Tahoma"/>
                <w:sz w:val="16"/>
                <w:szCs w:val="16"/>
              </w:rPr>
              <w:t>1,75 x10</w:t>
            </w:r>
            <w:r w:rsidRPr="00972A62">
              <w:rPr>
                <w:rFonts w:ascii="Tahoma" w:hAnsi="Tahoma" w:cs="Tahoma"/>
                <w:sz w:val="16"/>
                <w:szCs w:val="16"/>
                <w:vertAlign w:val="superscript"/>
              </w:rPr>
              <w:t>-4</w:t>
            </w:r>
          </w:p>
        </w:tc>
        <w:tc>
          <w:tcPr>
            <w:tcW w:w="984" w:type="dxa"/>
          </w:tcPr>
          <w:p w14:paraId="12772354" w14:textId="29722AF3" w:rsidR="005149B0" w:rsidRPr="00972A62" w:rsidRDefault="004A0CCE" w:rsidP="005149B0">
            <w:pPr>
              <w:jc w:val="center"/>
              <w:rPr>
                <w:rFonts w:ascii="Tahoma" w:hAnsi="Tahoma" w:cs="Tahoma"/>
                <w:sz w:val="16"/>
                <w:szCs w:val="16"/>
              </w:rPr>
            </w:pPr>
            <w:r w:rsidRPr="00972A62">
              <w:rPr>
                <w:rFonts w:ascii="Tahoma" w:hAnsi="Tahoma" w:cs="Tahoma"/>
                <w:sz w:val="16"/>
                <w:szCs w:val="16"/>
              </w:rPr>
              <w:t>2,33 x10</w:t>
            </w:r>
            <w:r w:rsidRPr="00972A62">
              <w:rPr>
                <w:rFonts w:ascii="Tahoma" w:hAnsi="Tahoma" w:cs="Tahoma"/>
                <w:sz w:val="16"/>
                <w:szCs w:val="16"/>
                <w:vertAlign w:val="superscript"/>
              </w:rPr>
              <w:t>-2</w:t>
            </w:r>
          </w:p>
        </w:tc>
        <w:tc>
          <w:tcPr>
            <w:tcW w:w="951" w:type="dxa"/>
          </w:tcPr>
          <w:p w14:paraId="7F9318AA" w14:textId="3725F7A8" w:rsidR="005149B0" w:rsidRPr="00972A62" w:rsidRDefault="00195B40" w:rsidP="005149B0">
            <w:pPr>
              <w:jc w:val="center"/>
              <w:rPr>
                <w:rFonts w:ascii="Tahoma" w:hAnsi="Tahoma" w:cs="Tahoma"/>
                <w:sz w:val="16"/>
                <w:szCs w:val="16"/>
              </w:rPr>
            </w:pPr>
            <w:r w:rsidRPr="00972A62">
              <w:rPr>
                <w:rFonts w:ascii="Tahoma" w:hAnsi="Tahoma" w:cs="Tahoma"/>
                <w:sz w:val="16"/>
                <w:szCs w:val="16"/>
              </w:rPr>
              <w:t>2,50 x10</w:t>
            </w:r>
            <w:r w:rsidRPr="00972A62">
              <w:rPr>
                <w:rFonts w:ascii="Tahoma" w:hAnsi="Tahoma" w:cs="Tahoma"/>
                <w:sz w:val="16"/>
                <w:szCs w:val="16"/>
                <w:vertAlign w:val="superscript"/>
              </w:rPr>
              <w:t>-6</w:t>
            </w:r>
          </w:p>
        </w:tc>
        <w:tc>
          <w:tcPr>
            <w:tcW w:w="916" w:type="dxa"/>
          </w:tcPr>
          <w:p w14:paraId="49263914" w14:textId="16248287" w:rsidR="005149B0" w:rsidRPr="00972A62" w:rsidRDefault="00822660" w:rsidP="005149B0">
            <w:pPr>
              <w:jc w:val="center"/>
              <w:rPr>
                <w:rFonts w:ascii="Tahoma" w:hAnsi="Tahoma" w:cs="Tahoma"/>
                <w:sz w:val="16"/>
                <w:szCs w:val="16"/>
              </w:rPr>
            </w:pPr>
            <w:r w:rsidRPr="00972A62">
              <w:rPr>
                <w:rFonts w:ascii="Tahoma" w:hAnsi="Tahoma" w:cs="Tahoma"/>
                <w:sz w:val="16"/>
                <w:szCs w:val="16"/>
              </w:rPr>
              <w:t>70,00</w:t>
            </w:r>
          </w:p>
        </w:tc>
        <w:tc>
          <w:tcPr>
            <w:tcW w:w="916" w:type="dxa"/>
          </w:tcPr>
          <w:p w14:paraId="5A688FE7" w14:textId="328619C2" w:rsidR="005149B0" w:rsidRPr="00972A62" w:rsidRDefault="00ED007A" w:rsidP="005149B0">
            <w:pPr>
              <w:jc w:val="center"/>
              <w:rPr>
                <w:rFonts w:ascii="Tahoma" w:hAnsi="Tahoma" w:cs="Tahoma"/>
                <w:sz w:val="16"/>
                <w:szCs w:val="16"/>
              </w:rPr>
            </w:pPr>
            <w:r w:rsidRPr="00972A62">
              <w:rPr>
                <w:rFonts w:ascii="Tahoma" w:hAnsi="Tahoma" w:cs="Tahoma"/>
                <w:sz w:val="16"/>
                <w:szCs w:val="16"/>
              </w:rPr>
              <w:t>16,00</w:t>
            </w:r>
          </w:p>
        </w:tc>
        <w:tc>
          <w:tcPr>
            <w:tcW w:w="879" w:type="dxa"/>
          </w:tcPr>
          <w:p w14:paraId="78657060" w14:textId="7B736CCB" w:rsidR="005149B0" w:rsidRPr="00972A62" w:rsidRDefault="00ED007A" w:rsidP="005149B0">
            <w:pPr>
              <w:jc w:val="center"/>
              <w:rPr>
                <w:rFonts w:ascii="Tahoma" w:hAnsi="Tahoma" w:cs="Tahoma"/>
                <w:sz w:val="16"/>
                <w:szCs w:val="16"/>
              </w:rPr>
            </w:pPr>
            <w:r w:rsidRPr="00972A62">
              <w:rPr>
                <w:rFonts w:ascii="Tahoma" w:hAnsi="Tahoma" w:cs="Tahoma"/>
                <w:sz w:val="16"/>
                <w:szCs w:val="16"/>
              </w:rPr>
              <w:t>17,60</w:t>
            </w:r>
          </w:p>
        </w:tc>
        <w:tc>
          <w:tcPr>
            <w:tcW w:w="1018" w:type="dxa"/>
          </w:tcPr>
          <w:p w14:paraId="41EF4BFB" w14:textId="23764B25" w:rsidR="005149B0" w:rsidRPr="00972A62" w:rsidRDefault="00ED007A" w:rsidP="005149B0">
            <w:pPr>
              <w:jc w:val="center"/>
              <w:rPr>
                <w:rFonts w:ascii="Tahoma" w:hAnsi="Tahoma" w:cs="Tahoma"/>
                <w:sz w:val="16"/>
                <w:szCs w:val="16"/>
              </w:rPr>
            </w:pPr>
            <w:r w:rsidRPr="00972A62">
              <w:rPr>
                <w:rFonts w:ascii="Tahoma" w:hAnsi="Tahoma" w:cs="Tahoma"/>
                <w:sz w:val="16"/>
                <w:szCs w:val="16"/>
              </w:rPr>
              <w:t>1,76</w:t>
            </w:r>
          </w:p>
        </w:tc>
      </w:tr>
      <w:tr w:rsidR="005149B0" w:rsidRPr="00837831" w14:paraId="3D43FFE7" w14:textId="1442B115" w:rsidTr="00972A62">
        <w:trPr>
          <w:tblHeader/>
          <w:jc w:val="center"/>
        </w:trPr>
        <w:tc>
          <w:tcPr>
            <w:tcW w:w="659" w:type="dxa"/>
          </w:tcPr>
          <w:p w14:paraId="62EECFF1" w14:textId="224BF7B0" w:rsidR="005149B0" w:rsidRPr="00972A62" w:rsidRDefault="005149B0" w:rsidP="00813BFE">
            <w:pPr>
              <w:jc w:val="center"/>
              <w:rPr>
                <w:rFonts w:ascii="Tahoma" w:hAnsi="Tahoma" w:cs="Tahoma"/>
                <w:sz w:val="16"/>
                <w:szCs w:val="16"/>
              </w:rPr>
            </w:pPr>
            <w:r w:rsidRPr="00972A62">
              <w:rPr>
                <w:rFonts w:ascii="Tahoma" w:hAnsi="Tahoma" w:cs="Tahoma"/>
                <w:sz w:val="16"/>
                <w:szCs w:val="16"/>
              </w:rPr>
              <w:t>8</w:t>
            </w:r>
          </w:p>
        </w:tc>
        <w:tc>
          <w:tcPr>
            <w:tcW w:w="1179" w:type="dxa"/>
            <w:vAlign w:val="center"/>
          </w:tcPr>
          <w:p w14:paraId="7EAC456F" w14:textId="55285018" w:rsidR="005149B0" w:rsidRPr="00972A62" w:rsidRDefault="005149B0" w:rsidP="00B103B6">
            <w:pPr>
              <w:jc w:val="both"/>
              <w:rPr>
                <w:rFonts w:ascii="Tahoma" w:hAnsi="Tahoma" w:cs="Tahoma"/>
                <w:sz w:val="16"/>
                <w:szCs w:val="16"/>
              </w:rPr>
            </w:pPr>
            <w:r w:rsidRPr="00972A62">
              <w:rPr>
                <w:rFonts w:ascii="Tahoma" w:hAnsi="Tahoma" w:cs="Tahoma"/>
                <w:sz w:val="16"/>
                <w:szCs w:val="16"/>
              </w:rPr>
              <w:t>PT 4 SJRC</w:t>
            </w:r>
          </w:p>
        </w:tc>
        <w:tc>
          <w:tcPr>
            <w:tcW w:w="992" w:type="dxa"/>
          </w:tcPr>
          <w:p w14:paraId="31F0C151" w14:textId="39921FD9" w:rsidR="005149B0" w:rsidRPr="00972A62" w:rsidRDefault="00F6226C" w:rsidP="005149B0">
            <w:pPr>
              <w:jc w:val="center"/>
              <w:rPr>
                <w:rFonts w:ascii="Tahoma" w:hAnsi="Tahoma" w:cs="Tahoma"/>
                <w:sz w:val="16"/>
                <w:szCs w:val="16"/>
              </w:rPr>
            </w:pPr>
            <w:r w:rsidRPr="00972A62">
              <w:rPr>
                <w:rFonts w:ascii="Tahoma" w:hAnsi="Tahoma" w:cs="Tahoma"/>
                <w:sz w:val="16"/>
                <w:szCs w:val="16"/>
              </w:rPr>
              <w:t>2,75 x10</w:t>
            </w:r>
            <w:r w:rsidRPr="00972A62">
              <w:rPr>
                <w:rFonts w:ascii="Tahoma" w:hAnsi="Tahoma" w:cs="Tahoma"/>
                <w:sz w:val="16"/>
                <w:szCs w:val="16"/>
                <w:vertAlign w:val="superscript"/>
              </w:rPr>
              <w:t>-4</w:t>
            </w:r>
          </w:p>
        </w:tc>
        <w:tc>
          <w:tcPr>
            <w:tcW w:w="984" w:type="dxa"/>
          </w:tcPr>
          <w:p w14:paraId="7C34FBFE" w14:textId="4C2B29B1" w:rsidR="005149B0" w:rsidRPr="00972A62" w:rsidRDefault="004A0CCE" w:rsidP="005149B0">
            <w:pPr>
              <w:jc w:val="center"/>
              <w:rPr>
                <w:rFonts w:ascii="Tahoma" w:hAnsi="Tahoma" w:cs="Tahoma"/>
                <w:sz w:val="16"/>
                <w:szCs w:val="16"/>
              </w:rPr>
            </w:pPr>
            <w:r w:rsidRPr="00972A62">
              <w:rPr>
                <w:rFonts w:ascii="Tahoma" w:hAnsi="Tahoma" w:cs="Tahoma"/>
                <w:sz w:val="16"/>
                <w:szCs w:val="16"/>
              </w:rPr>
              <w:t>4,61 x10</w:t>
            </w:r>
            <w:r w:rsidRPr="00972A62">
              <w:rPr>
                <w:rFonts w:ascii="Tahoma" w:hAnsi="Tahoma" w:cs="Tahoma"/>
                <w:sz w:val="16"/>
                <w:szCs w:val="16"/>
                <w:vertAlign w:val="superscript"/>
              </w:rPr>
              <w:t>-1</w:t>
            </w:r>
          </w:p>
        </w:tc>
        <w:tc>
          <w:tcPr>
            <w:tcW w:w="951" w:type="dxa"/>
          </w:tcPr>
          <w:p w14:paraId="17B428A0" w14:textId="150A133B" w:rsidR="005149B0" w:rsidRPr="00972A62" w:rsidRDefault="00195B40" w:rsidP="005149B0">
            <w:pPr>
              <w:jc w:val="center"/>
              <w:rPr>
                <w:rFonts w:ascii="Tahoma" w:hAnsi="Tahoma" w:cs="Tahoma"/>
                <w:sz w:val="16"/>
                <w:szCs w:val="16"/>
              </w:rPr>
            </w:pPr>
            <w:r w:rsidRPr="00972A62">
              <w:rPr>
                <w:rFonts w:ascii="Tahoma" w:hAnsi="Tahoma" w:cs="Tahoma"/>
                <w:sz w:val="16"/>
                <w:szCs w:val="16"/>
              </w:rPr>
              <w:t>4,23 x10</w:t>
            </w:r>
            <w:r w:rsidRPr="00972A62">
              <w:rPr>
                <w:rFonts w:ascii="Tahoma" w:hAnsi="Tahoma" w:cs="Tahoma"/>
                <w:sz w:val="16"/>
                <w:szCs w:val="16"/>
                <w:vertAlign w:val="superscript"/>
              </w:rPr>
              <w:t>-6</w:t>
            </w:r>
          </w:p>
        </w:tc>
        <w:tc>
          <w:tcPr>
            <w:tcW w:w="916" w:type="dxa"/>
          </w:tcPr>
          <w:p w14:paraId="75874495" w14:textId="1F8EB96A" w:rsidR="005149B0" w:rsidRPr="00972A62" w:rsidRDefault="00822660" w:rsidP="005149B0">
            <w:pPr>
              <w:jc w:val="center"/>
              <w:rPr>
                <w:rFonts w:ascii="Tahoma" w:hAnsi="Tahoma" w:cs="Tahoma"/>
                <w:sz w:val="16"/>
                <w:szCs w:val="16"/>
              </w:rPr>
            </w:pPr>
            <w:r w:rsidRPr="00972A62">
              <w:rPr>
                <w:rFonts w:ascii="Tahoma" w:hAnsi="Tahoma" w:cs="Tahoma"/>
                <w:sz w:val="16"/>
                <w:szCs w:val="16"/>
              </w:rPr>
              <w:t>65,00</w:t>
            </w:r>
          </w:p>
        </w:tc>
        <w:tc>
          <w:tcPr>
            <w:tcW w:w="916" w:type="dxa"/>
          </w:tcPr>
          <w:p w14:paraId="615F0CC0" w14:textId="6DEABBE7" w:rsidR="005149B0" w:rsidRPr="00972A62" w:rsidRDefault="00ED007A" w:rsidP="005149B0">
            <w:pPr>
              <w:jc w:val="center"/>
              <w:rPr>
                <w:rFonts w:ascii="Tahoma" w:hAnsi="Tahoma" w:cs="Tahoma"/>
                <w:sz w:val="16"/>
                <w:szCs w:val="16"/>
              </w:rPr>
            </w:pPr>
            <w:r w:rsidRPr="00972A62">
              <w:rPr>
                <w:rFonts w:ascii="Tahoma" w:hAnsi="Tahoma" w:cs="Tahoma"/>
                <w:sz w:val="16"/>
                <w:szCs w:val="16"/>
              </w:rPr>
              <w:t>15,00</w:t>
            </w:r>
          </w:p>
        </w:tc>
        <w:tc>
          <w:tcPr>
            <w:tcW w:w="879" w:type="dxa"/>
          </w:tcPr>
          <w:p w14:paraId="16790F13" w14:textId="37D2AD6A" w:rsidR="005149B0" w:rsidRPr="00972A62" w:rsidRDefault="00ED007A" w:rsidP="005149B0">
            <w:pPr>
              <w:jc w:val="center"/>
              <w:rPr>
                <w:rFonts w:ascii="Tahoma" w:hAnsi="Tahoma" w:cs="Tahoma"/>
                <w:sz w:val="16"/>
                <w:szCs w:val="16"/>
              </w:rPr>
            </w:pPr>
            <w:r w:rsidRPr="00972A62">
              <w:rPr>
                <w:rFonts w:ascii="Tahoma" w:hAnsi="Tahoma" w:cs="Tahoma"/>
                <w:sz w:val="16"/>
                <w:szCs w:val="16"/>
              </w:rPr>
              <w:t>17,00</w:t>
            </w:r>
          </w:p>
        </w:tc>
        <w:tc>
          <w:tcPr>
            <w:tcW w:w="1018" w:type="dxa"/>
          </w:tcPr>
          <w:p w14:paraId="5D901E63" w14:textId="006C0A0B" w:rsidR="005149B0" w:rsidRPr="00972A62" w:rsidRDefault="00ED007A" w:rsidP="005149B0">
            <w:pPr>
              <w:jc w:val="center"/>
              <w:rPr>
                <w:rFonts w:ascii="Tahoma" w:hAnsi="Tahoma" w:cs="Tahoma"/>
                <w:sz w:val="16"/>
                <w:szCs w:val="16"/>
              </w:rPr>
            </w:pPr>
            <w:r w:rsidRPr="00972A62">
              <w:rPr>
                <w:rFonts w:ascii="Tahoma" w:hAnsi="Tahoma" w:cs="Tahoma"/>
                <w:sz w:val="16"/>
                <w:szCs w:val="16"/>
              </w:rPr>
              <w:t>3,40</w:t>
            </w:r>
          </w:p>
        </w:tc>
      </w:tr>
      <w:tr w:rsidR="005149B0" w:rsidRPr="00837831" w14:paraId="0DE1365F" w14:textId="7CEA98CC" w:rsidTr="00972A62">
        <w:trPr>
          <w:tblHeader/>
          <w:jc w:val="center"/>
        </w:trPr>
        <w:tc>
          <w:tcPr>
            <w:tcW w:w="659" w:type="dxa"/>
          </w:tcPr>
          <w:p w14:paraId="74BD1D00" w14:textId="1471932B" w:rsidR="005149B0" w:rsidRPr="00972A62" w:rsidRDefault="005149B0" w:rsidP="00813BFE">
            <w:pPr>
              <w:jc w:val="center"/>
              <w:rPr>
                <w:rFonts w:ascii="Tahoma" w:hAnsi="Tahoma" w:cs="Tahoma"/>
                <w:sz w:val="16"/>
                <w:szCs w:val="16"/>
              </w:rPr>
            </w:pPr>
            <w:r w:rsidRPr="00972A62">
              <w:rPr>
                <w:rFonts w:ascii="Tahoma" w:hAnsi="Tahoma" w:cs="Tahoma"/>
                <w:sz w:val="16"/>
                <w:szCs w:val="16"/>
              </w:rPr>
              <w:t>9</w:t>
            </w:r>
          </w:p>
        </w:tc>
        <w:tc>
          <w:tcPr>
            <w:tcW w:w="1179" w:type="dxa"/>
            <w:vAlign w:val="center"/>
          </w:tcPr>
          <w:p w14:paraId="160E9246" w14:textId="3456E736" w:rsidR="005149B0" w:rsidRPr="00972A62" w:rsidRDefault="005149B0" w:rsidP="00B103B6">
            <w:pPr>
              <w:jc w:val="both"/>
              <w:rPr>
                <w:rFonts w:ascii="Tahoma" w:hAnsi="Tahoma" w:cs="Tahoma"/>
                <w:sz w:val="16"/>
                <w:szCs w:val="16"/>
              </w:rPr>
            </w:pPr>
            <w:r w:rsidRPr="00972A62">
              <w:rPr>
                <w:rFonts w:ascii="Tahoma" w:hAnsi="Tahoma" w:cs="Tahoma"/>
                <w:sz w:val="16"/>
                <w:szCs w:val="16"/>
              </w:rPr>
              <w:t>PT 5 SJRC</w:t>
            </w:r>
          </w:p>
        </w:tc>
        <w:tc>
          <w:tcPr>
            <w:tcW w:w="992" w:type="dxa"/>
          </w:tcPr>
          <w:p w14:paraId="480E31EA" w14:textId="0BA7D9A9" w:rsidR="005149B0" w:rsidRPr="00972A62" w:rsidRDefault="00F6226C" w:rsidP="005149B0">
            <w:pPr>
              <w:jc w:val="center"/>
              <w:rPr>
                <w:rFonts w:ascii="Tahoma" w:hAnsi="Tahoma" w:cs="Tahoma"/>
                <w:sz w:val="16"/>
                <w:szCs w:val="16"/>
              </w:rPr>
            </w:pPr>
            <w:r w:rsidRPr="00972A62">
              <w:rPr>
                <w:rFonts w:ascii="Tahoma" w:hAnsi="Tahoma" w:cs="Tahoma"/>
                <w:sz w:val="16"/>
                <w:szCs w:val="16"/>
              </w:rPr>
              <w:t>5,20 x10</w:t>
            </w:r>
            <w:r w:rsidRPr="00972A62">
              <w:rPr>
                <w:rFonts w:ascii="Tahoma" w:hAnsi="Tahoma" w:cs="Tahoma"/>
                <w:sz w:val="16"/>
                <w:szCs w:val="16"/>
                <w:vertAlign w:val="superscript"/>
              </w:rPr>
              <w:t>-4</w:t>
            </w:r>
          </w:p>
        </w:tc>
        <w:tc>
          <w:tcPr>
            <w:tcW w:w="984" w:type="dxa"/>
          </w:tcPr>
          <w:p w14:paraId="639DB778" w14:textId="56F61AE5" w:rsidR="005149B0" w:rsidRPr="00972A62" w:rsidRDefault="004A0CCE" w:rsidP="005149B0">
            <w:pPr>
              <w:jc w:val="center"/>
              <w:rPr>
                <w:rFonts w:ascii="Tahoma" w:hAnsi="Tahoma" w:cs="Tahoma"/>
                <w:sz w:val="16"/>
                <w:szCs w:val="16"/>
              </w:rPr>
            </w:pPr>
            <w:r w:rsidRPr="00972A62">
              <w:rPr>
                <w:rFonts w:ascii="Tahoma" w:hAnsi="Tahoma" w:cs="Tahoma"/>
                <w:sz w:val="16"/>
                <w:szCs w:val="16"/>
              </w:rPr>
              <w:t>7,88 x10</w:t>
            </w:r>
            <w:r w:rsidRPr="00972A62">
              <w:rPr>
                <w:rFonts w:ascii="Tahoma" w:hAnsi="Tahoma" w:cs="Tahoma"/>
                <w:sz w:val="16"/>
                <w:szCs w:val="16"/>
                <w:vertAlign w:val="superscript"/>
              </w:rPr>
              <w:t>-7</w:t>
            </w:r>
          </w:p>
        </w:tc>
        <w:tc>
          <w:tcPr>
            <w:tcW w:w="951" w:type="dxa"/>
          </w:tcPr>
          <w:p w14:paraId="34947227" w14:textId="700B19F1" w:rsidR="005149B0" w:rsidRPr="00972A62" w:rsidRDefault="00195B40" w:rsidP="005149B0">
            <w:pPr>
              <w:jc w:val="center"/>
              <w:rPr>
                <w:rFonts w:ascii="Tahoma" w:hAnsi="Tahoma" w:cs="Tahoma"/>
                <w:sz w:val="16"/>
                <w:szCs w:val="16"/>
              </w:rPr>
            </w:pPr>
            <w:r w:rsidRPr="00972A62">
              <w:rPr>
                <w:rFonts w:ascii="Tahoma" w:hAnsi="Tahoma" w:cs="Tahoma"/>
                <w:sz w:val="16"/>
                <w:szCs w:val="16"/>
              </w:rPr>
              <w:t>8,125 x10</w:t>
            </w:r>
            <w:r w:rsidRPr="00972A62">
              <w:rPr>
                <w:rFonts w:ascii="Tahoma" w:hAnsi="Tahoma" w:cs="Tahoma"/>
                <w:sz w:val="16"/>
                <w:szCs w:val="16"/>
                <w:vertAlign w:val="superscript"/>
              </w:rPr>
              <w:t>-6</w:t>
            </w:r>
          </w:p>
        </w:tc>
        <w:tc>
          <w:tcPr>
            <w:tcW w:w="916" w:type="dxa"/>
          </w:tcPr>
          <w:p w14:paraId="3DEC09CD" w14:textId="5DD195B9" w:rsidR="005149B0" w:rsidRPr="00972A62" w:rsidRDefault="00B12FAC" w:rsidP="005149B0">
            <w:pPr>
              <w:jc w:val="center"/>
              <w:rPr>
                <w:rFonts w:ascii="Tahoma" w:hAnsi="Tahoma" w:cs="Tahoma"/>
                <w:sz w:val="16"/>
                <w:szCs w:val="16"/>
              </w:rPr>
            </w:pPr>
            <w:r w:rsidRPr="00972A62">
              <w:rPr>
                <w:rFonts w:ascii="Tahoma" w:hAnsi="Tahoma" w:cs="Tahoma"/>
                <w:sz w:val="16"/>
                <w:szCs w:val="16"/>
              </w:rPr>
              <w:t>64,00</w:t>
            </w:r>
          </w:p>
        </w:tc>
        <w:tc>
          <w:tcPr>
            <w:tcW w:w="916" w:type="dxa"/>
          </w:tcPr>
          <w:p w14:paraId="2340C9D4" w14:textId="01804143" w:rsidR="005149B0" w:rsidRPr="00972A62" w:rsidRDefault="00ED007A" w:rsidP="005149B0">
            <w:pPr>
              <w:jc w:val="center"/>
              <w:rPr>
                <w:rFonts w:ascii="Tahoma" w:hAnsi="Tahoma" w:cs="Tahoma"/>
                <w:sz w:val="16"/>
                <w:szCs w:val="16"/>
              </w:rPr>
            </w:pPr>
            <w:r w:rsidRPr="00972A62">
              <w:rPr>
                <w:rFonts w:ascii="Tahoma" w:hAnsi="Tahoma" w:cs="Tahoma"/>
                <w:sz w:val="16"/>
                <w:szCs w:val="16"/>
              </w:rPr>
              <w:t>19,00</w:t>
            </w:r>
          </w:p>
        </w:tc>
        <w:tc>
          <w:tcPr>
            <w:tcW w:w="879" w:type="dxa"/>
          </w:tcPr>
          <w:p w14:paraId="078B8104" w14:textId="733A9574" w:rsidR="005149B0" w:rsidRPr="00972A62" w:rsidRDefault="00ED007A" w:rsidP="005149B0">
            <w:pPr>
              <w:jc w:val="center"/>
              <w:rPr>
                <w:rFonts w:ascii="Tahoma" w:hAnsi="Tahoma" w:cs="Tahoma"/>
                <w:sz w:val="16"/>
                <w:szCs w:val="16"/>
              </w:rPr>
            </w:pPr>
            <w:r w:rsidRPr="00972A62">
              <w:rPr>
                <w:rFonts w:ascii="Tahoma" w:hAnsi="Tahoma" w:cs="Tahoma"/>
                <w:sz w:val="16"/>
                <w:szCs w:val="16"/>
              </w:rPr>
              <w:t>15,23</w:t>
            </w:r>
          </w:p>
        </w:tc>
        <w:tc>
          <w:tcPr>
            <w:tcW w:w="1018" w:type="dxa"/>
          </w:tcPr>
          <w:p w14:paraId="4EF4CC56" w14:textId="7DAA4070" w:rsidR="005149B0" w:rsidRPr="00972A62" w:rsidRDefault="00ED007A" w:rsidP="005149B0">
            <w:pPr>
              <w:jc w:val="center"/>
              <w:rPr>
                <w:rFonts w:ascii="Tahoma" w:hAnsi="Tahoma" w:cs="Tahoma"/>
                <w:sz w:val="16"/>
                <w:szCs w:val="16"/>
              </w:rPr>
            </w:pPr>
            <w:r w:rsidRPr="00972A62">
              <w:rPr>
                <w:rFonts w:ascii="Tahoma" w:hAnsi="Tahoma" w:cs="Tahoma"/>
                <w:sz w:val="16"/>
                <w:szCs w:val="16"/>
              </w:rPr>
              <w:t>1,38</w:t>
            </w:r>
          </w:p>
        </w:tc>
      </w:tr>
      <w:tr w:rsidR="005149B0" w:rsidRPr="00837831" w14:paraId="127C1EB3" w14:textId="204FCD65" w:rsidTr="00972A62">
        <w:trPr>
          <w:tblHeader/>
          <w:jc w:val="center"/>
        </w:trPr>
        <w:tc>
          <w:tcPr>
            <w:tcW w:w="659" w:type="dxa"/>
          </w:tcPr>
          <w:p w14:paraId="13EF8BAB" w14:textId="6E18197E" w:rsidR="005149B0" w:rsidRPr="00972A62" w:rsidRDefault="005149B0" w:rsidP="00813BFE">
            <w:pPr>
              <w:jc w:val="center"/>
              <w:rPr>
                <w:rFonts w:ascii="Tahoma" w:hAnsi="Tahoma" w:cs="Tahoma"/>
                <w:sz w:val="16"/>
                <w:szCs w:val="16"/>
              </w:rPr>
            </w:pPr>
            <w:r w:rsidRPr="00972A62">
              <w:rPr>
                <w:rFonts w:ascii="Tahoma" w:hAnsi="Tahoma" w:cs="Tahoma"/>
                <w:sz w:val="16"/>
                <w:szCs w:val="16"/>
              </w:rPr>
              <w:t>10</w:t>
            </w:r>
          </w:p>
        </w:tc>
        <w:tc>
          <w:tcPr>
            <w:tcW w:w="1179" w:type="dxa"/>
            <w:vAlign w:val="center"/>
          </w:tcPr>
          <w:p w14:paraId="67CDD897" w14:textId="3A5E8B91" w:rsidR="005149B0" w:rsidRPr="00972A62" w:rsidRDefault="005149B0" w:rsidP="00B103B6">
            <w:pPr>
              <w:jc w:val="both"/>
              <w:rPr>
                <w:rFonts w:ascii="Tahoma" w:hAnsi="Tahoma" w:cs="Tahoma"/>
                <w:sz w:val="16"/>
                <w:szCs w:val="16"/>
              </w:rPr>
            </w:pPr>
            <w:r w:rsidRPr="00972A62">
              <w:rPr>
                <w:rFonts w:ascii="Tahoma" w:hAnsi="Tahoma" w:cs="Tahoma"/>
                <w:sz w:val="16"/>
                <w:szCs w:val="16"/>
              </w:rPr>
              <w:t>PT 7 SJRC</w:t>
            </w:r>
          </w:p>
        </w:tc>
        <w:tc>
          <w:tcPr>
            <w:tcW w:w="992" w:type="dxa"/>
          </w:tcPr>
          <w:p w14:paraId="5EFAFEE8" w14:textId="773A9E26" w:rsidR="005149B0" w:rsidRPr="00972A62" w:rsidRDefault="00F6226C" w:rsidP="005149B0">
            <w:pPr>
              <w:jc w:val="center"/>
              <w:rPr>
                <w:rFonts w:ascii="Tahoma" w:hAnsi="Tahoma" w:cs="Tahoma"/>
                <w:sz w:val="16"/>
                <w:szCs w:val="16"/>
              </w:rPr>
            </w:pPr>
            <w:r w:rsidRPr="00972A62">
              <w:rPr>
                <w:rFonts w:ascii="Tahoma" w:hAnsi="Tahoma" w:cs="Tahoma"/>
                <w:sz w:val="16"/>
                <w:szCs w:val="16"/>
              </w:rPr>
              <w:t>2,27 x10</w:t>
            </w:r>
            <w:r w:rsidRPr="00972A62">
              <w:rPr>
                <w:rFonts w:ascii="Tahoma" w:hAnsi="Tahoma" w:cs="Tahoma"/>
                <w:sz w:val="16"/>
                <w:szCs w:val="16"/>
                <w:vertAlign w:val="superscript"/>
              </w:rPr>
              <w:t>-5</w:t>
            </w:r>
          </w:p>
        </w:tc>
        <w:tc>
          <w:tcPr>
            <w:tcW w:w="984" w:type="dxa"/>
          </w:tcPr>
          <w:p w14:paraId="5E11F341" w14:textId="096462C3" w:rsidR="005149B0" w:rsidRPr="00972A62" w:rsidRDefault="004A0CCE" w:rsidP="005149B0">
            <w:pPr>
              <w:jc w:val="center"/>
              <w:rPr>
                <w:rFonts w:ascii="Tahoma" w:hAnsi="Tahoma" w:cs="Tahoma"/>
                <w:sz w:val="16"/>
                <w:szCs w:val="16"/>
              </w:rPr>
            </w:pPr>
            <w:r w:rsidRPr="00972A62">
              <w:rPr>
                <w:rFonts w:ascii="Tahoma" w:hAnsi="Tahoma" w:cs="Tahoma"/>
                <w:sz w:val="16"/>
                <w:szCs w:val="16"/>
              </w:rPr>
              <w:t>7,88 x10</w:t>
            </w:r>
            <w:r w:rsidRPr="00972A62">
              <w:rPr>
                <w:rFonts w:ascii="Tahoma" w:hAnsi="Tahoma" w:cs="Tahoma"/>
                <w:sz w:val="16"/>
                <w:szCs w:val="16"/>
                <w:vertAlign w:val="superscript"/>
              </w:rPr>
              <w:t>-3</w:t>
            </w:r>
          </w:p>
        </w:tc>
        <w:tc>
          <w:tcPr>
            <w:tcW w:w="951" w:type="dxa"/>
          </w:tcPr>
          <w:p w14:paraId="71ADF0CF" w14:textId="122968D8" w:rsidR="005149B0" w:rsidRPr="00972A62" w:rsidRDefault="00195B40" w:rsidP="005149B0">
            <w:pPr>
              <w:jc w:val="center"/>
              <w:rPr>
                <w:rFonts w:ascii="Tahoma" w:hAnsi="Tahoma" w:cs="Tahoma"/>
                <w:sz w:val="16"/>
                <w:szCs w:val="16"/>
              </w:rPr>
            </w:pPr>
            <w:r w:rsidRPr="00972A62">
              <w:rPr>
                <w:rFonts w:ascii="Tahoma" w:hAnsi="Tahoma" w:cs="Tahoma"/>
                <w:sz w:val="16"/>
                <w:szCs w:val="16"/>
              </w:rPr>
              <w:t>4,32 x10</w:t>
            </w:r>
            <w:r w:rsidRPr="00972A62">
              <w:rPr>
                <w:rFonts w:ascii="Tahoma" w:hAnsi="Tahoma" w:cs="Tahoma"/>
                <w:sz w:val="16"/>
                <w:szCs w:val="16"/>
                <w:vertAlign w:val="superscript"/>
              </w:rPr>
              <w:t>-7</w:t>
            </w:r>
          </w:p>
        </w:tc>
        <w:tc>
          <w:tcPr>
            <w:tcW w:w="916" w:type="dxa"/>
          </w:tcPr>
          <w:p w14:paraId="38FC1A21" w14:textId="3062B34F" w:rsidR="005149B0" w:rsidRPr="00972A62" w:rsidRDefault="00B12FAC" w:rsidP="005149B0">
            <w:pPr>
              <w:jc w:val="center"/>
              <w:rPr>
                <w:rFonts w:ascii="Tahoma" w:hAnsi="Tahoma" w:cs="Tahoma"/>
                <w:sz w:val="16"/>
                <w:szCs w:val="16"/>
              </w:rPr>
            </w:pPr>
            <w:r w:rsidRPr="00972A62">
              <w:rPr>
                <w:rFonts w:ascii="Tahoma" w:hAnsi="Tahoma" w:cs="Tahoma"/>
                <w:sz w:val="16"/>
                <w:szCs w:val="16"/>
              </w:rPr>
              <w:t>52,50</w:t>
            </w:r>
          </w:p>
        </w:tc>
        <w:tc>
          <w:tcPr>
            <w:tcW w:w="916" w:type="dxa"/>
          </w:tcPr>
          <w:p w14:paraId="3A83313D" w14:textId="4C9E519E" w:rsidR="005149B0" w:rsidRPr="00972A62" w:rsidRDefault="00ED007A" w:rsidP="005149B0">
            <w:pPr>
              <w:jc w:val="center"/>
              <w:rPr>
                <w:rFonts w:ascii="Tahoma" w:hAnsi="Tahoma" w:cs="Tahoma"/>
                <w:sz w:val="16"/>
                <w:szCs w:val="16"/>
              </w:rPr>
            </w:pPr>
            <w:r w:rsidRPr="00972A62">
              <w:rPr>
                <w:rFonts w:ascii="Tahoma" w:hAnsi="Tahoma" w:cs="Tahoma"/>
                <w:sz w:val="16"/>
                <w:szCs w:val="16"/>
              </w:rPr>
              <w:t>11,50</w:t>
            </w:r>
          </w:p>
        </w:tc>
        <w:tc>
          <w:tcPr>
            <w:tcW w:w="879" w:type="dxa"/>
          </w:tcPr>
          <w:p w14:paraId="5604D56A" w14:textId="0A5E791A" w:rsidR="005149B0" w:rsidRPr="00972A62" w:rsidRDefault="00ED007A" w:rsidP="005149B0">
            <w:pPr>
              <w:jc w:val="center"/>
              <w:rPr>
                <w:rFonts w:ascii="Tahoma" w:hAnsi="Tahoma" w:cs="Tahoma"/>
                <w:sz w:val="16"/>
                <w:szCs w:val="16"/>
              </w:rPr>
            </w:pPr>
            <w:r w:rsidRPr="00972A62">
              <w:rPr>
                <w:rFonts w:ascii="Tahoma" w:hAnsi="Tahoma" w:cs="Tahoma"/>
                <w:sz w:val="16"/>
                <w:szCs w:val="16"/>
              </w:rPr>
              <w:t>19,70</w:t>
            </w:r>
          </w:p>
        </w:tc>
        <w:tc>
          <w:tcPr>
            <w:tcW w:w="1018" w:type="dxa"/>
          </w:tcPr>
          <w:p w14:paraId="3087607A" w14:textId="5FCE8D54" w:rsidR="005149B0" w:rsidRPr="00972A62" w:rsidRDefault="00ED007A" w:rsidP="005149B0">
            <w:pPr>
              <w:jc w:val="center"/>
              <w:rPr>
                <w:rFonts w:ascii="Tahoma" w:hAnsi="Tahoma" w:cs="Tahoma"/>
                <w:sz w:val="16"/>
                <w:szCs w:val="16"/>
              </w:rPr>
            </w:pPr>
            <w:r w:rsidRPr="00972A62">
              <w:rPr>
                <w:rFonts w:ascii="Tahoma" w:hAnsi="Tahoma" w:cs="Tahoma"/>
                <w:sz w:val="16"/>
                <w:szCs w:val="16"/>
              </w:rPr>
              <w:t>0,66</w:t>
            </w:r>
          </w:p>
        </w:tc>
      </w:tr>
      <w:tr w:rsidR="005149B0" w:rsidRPr="00837831" w14:paraId="022CE1B2" w14:textId="548CF86B" w:rsidTr="00972A62">
        <w:trPr>
          <w:tblHeader/>
          <w:jc w:val="center"/>
        </w:trPr>
        <w:tc>
          <w:tcPr>
            <w:tcW w:w="659" w:type="dxa"/>
          </w:tcPr>
          <w:p w14:paraId="3EB26EAD" w14:textId="12CA2F5D" w:rsidR="005149B0" w:rsidRPr="00972A62" w:rsidRDefault="005149B0" w:rsidP="00813BFE">
            <w:pPr>
              <w:jc w:val="center"/>
              <w:rPr>
                <w:rFonts w:ascii="Tahoma" w:hAnsi="Tahoma" w:cs="Tahoma"/>
                <w:sz w:val="16"/>
                <w:szCs w:val="16"/>
              </w:rPr>
            </w:pPr>
            <w:r w:rsidRPr="00972A62">
              <w:rPr>
                <w:rFonts w:ascii="Tahoma" w:hAnsi="Tahoma" w:cs="Tahoma"/>
                <w:sz w:val="16"/>
                <w:szCs w:val="16"/>
              </w:rPr>
              <w:t>11</w:t>
            </w:r>
          </w:p>
        </w:tc>
        <w:tc>
          <w:tcPr>
            <w:tcW w:w="1179" w:type="dxa"/>
            <w:vAlign w:val="center"/>
          </w:tcPr>
          <w:p w14:paraId="5E4CBEC8" w14:textId="78C8D398" w:rsidR="005149B0" w:rsidRPr="00972A62" w:rsidRDefault="005149B0" w:rsidP="00B103B6">
            <w:pPr>
              <w:jc w:val="both"/>
              <w:rPr>
                <w:rFonts w:ascii="Tahoma" w:hAnsi="Tahoma" w:cs="Tahoma"/>
                <w:sz w:val="16"/>
                <w:szCs w:val="16"/>
              </w:rPr>
            </w:pPr>
            <w:r w:rsidRPr="00972A62">
              <w:rPr>
                <w:rFonts w:ascii="Tahoma" w:hAnsi="Tahoma" w:cs="Tahoma"/>
                <w:sz w:val="16"/>
                <w:szCs w:val="16"/>
              </w:rPr>
              <w:t>PT 8 SJRC</w:t>
            </w:r>
          </w:p>
        </w:tc>
        <w:tc>
          <w:tcPr>
            <w:tcW w:w="992" w:type="dxa"/>
          </w:tcPr>
          <w:p w14:paraId="413FF9FD" w14:textId="52BC1276" w:rsidR="005149B0" w:rsidRPr="00972A62" w:rsidRDefault="00F6226C" w:rsidP="005149B0">
            <w:pPr>
              <w:jc w:val="center"/>
              <w:rPr>
                <w:rFonts w:ascii="Tahoma" w:hAnsi="Tahoma" w:cs="Tahoma"/>
                <w:sz w:val="16"/>
                <w:szCs w:val="16"/>
              </w:rPr>
            </w:pPr>
            <w:r w:rsidRPr="00972A62">
              <w:rPr>
                <w:rFonts w:ascii="Tahoma" w:hAnsi="Tahoma" w:cs="Tahoma"/>
                <w:sz w:val="16"/>
                <w:szCs w:val="16"/>
              </w:rPr>
              <w:t>5,81 x10</w:t>
            </w:r>
            <w:r w:rsidRPr="00972A62">
              <w:rPr>
                <w:rFonts w:ascii="Tahoma" w:hAnsi="Tahoma" w:cs="Tahoma"/>
                <w:sz w:val="16"/>
                <w:szCs w:val="16"/>
                <w:vertAlign w:val="superscript"/>
              </w:rPr>
              <w:t>-4</w:t>
            </w:r>
          </w:p>
        </w:tc>
        <w:tc>
          <w:tcPr>
            <w:tcW w:w="984" w:type="dxa"/>
          </w:tcPr>
          <w:p w14:paraId="4E663800" w14:textId="396B8364" w:rsidR="005149B0" w:rsidRPr="00972A62" w:rsidRDefault="004A0CCE" w:rsidP="005149B0">
            <w:pPr>
              <w:jc w:val="center"/>
              <w:rPr>
                <w:rFonts w:ascii="Tahoma" w:hAnsi="Tahoma" w:cs="Tahoma"/>
                <w:sz w:val="16"/>
                <w:szCs w:val="16"/>
              </w:rPr>
            </w:pPr>
            <w:r w:rsidRPr="00972A62">
              <w:rPr>
                <w:rFonts w:ascii="Tahoma" w:hAnsi="Tahoma" w:cs="Tahoma"/>
                <w:sz w:val="16"/>
                <w:szCs w:val="16"/>
              </w:rPr>
              <w:t>2,02 x10</w:t>
            </w:r>
            <w:r w:rsidRPr="00972A62">
              <w:rPr>
                <w:rFonts w:ascii="Tahoma" w:hAnsi="Tahoma" w:cs="Tahoma"/>
                <w:sz w:val="16"/>
                <w:szCs w:val="16"/>
                <w:vertAlign w:val="superscript"/>
              </w:rPr>
              <w:t>-6</w:t>
            </w:r>
          </w:p>
        </w:tc>
        <w:tc>
          <w:tcPr>
            <w:tcW w:w="951" w:type="dxa"/>
          </w:tcPr>
          <w:p w14:paraId="427F30B7" w14:textId="4E9D763E" w:rsidR="005149B0" w:rsidRPr="00972A62" w:rsidRDefault="00195B40" w:rsidP="005149B0">
            <w:pPr>
              <w:jc w:val="center"/>
              <w:rPr>
                <w:rFonts w:ascii="Tahoma" w:hAnsi="Tahoma" w:cs="Tahoma"/>
                <w:sz w:val="16"/>
                <w:szCs w:val="16"/>
              </w:rPr>
            </w:pPr>
            <w:r w:rsidRPr="00972A62">
              <w:rPr>
                <w:rFonts w:ascii="Tahoma" w:hAnsi="Tahoma" w:cs="Tahoma"/>
                <w:sz w:val="16"/>
                <w:szCs w:val="16"/>
              </w:rPr>
              <w:t>1,584 x10</w:t>
            </w:r>
            <w:r w:rsidRPr="00972A62">
              <w:rPr>
                <w:rFonts w:ascii="Tahoma" w:hAnsi="Tahoma" w:cs="Tahoma"/>
                <w:sz w:val="16"/>
                <w:szCs w:val="16"/>
                <w:vertAlign w:val="superscript"/>
              </w:rPr>
              <w:t>-8</w:t>
            </w:r>
          </w:p>
        </w:tc>
        <w:tc>
          <w:tcPr>
            <w:tcW w:w="916" w:type="dxa"/>
          </w:tcPr>
          <w:p w14:paraId="247CB8B8" w14:textId="31197797" w:rsidR="005149B0" w:rsidRPr="00972A62" w:rsidRDefault="00B12FAC" w:rsidP="005149B0">
            <w:pPr>
              <w:jc w:val="center"/>
              <w:rPr>
                <w:rFonts w:ascii="Tahoma" w:hAnsi="Tahoma" w:cs="Tahoma"/>
                <w:sz w:val="16"/>
                <w:szCs w:val="16"/>
              </w:rPr>
            </w:pPr>
            <w:r w:rsidRPr="00972A62">
              <w:rPr>
                <w:rFonts w:ascii="Tahoma" w:hAnsi="Tahoma" w:cs="Tahoma"/>
                <w:sz w:val="16"/>
                <w:szCs w:val="16"/>
              </w:rPr>
              <w:t>127,50</w:t>
            </w:r>
          </w:p>
        </w:tc>
        <w:tc>
          <w:tcPr>
            <w:tcW w:w="916" w:type="dxa"/>
          </w:tcPr>
          <w:p w14:paraId="5FC73552" w14:textId="71AF078F" w:rsidR="005149B0" w:rsidRPr="00972A62" w:rsidRDefault="00ED007A" w:rsidP="005149B0">
            <w:pPr>
              <w:jc w:val="center"/>
              <w:rPr>
                <w:rFonts w:ascii="Tahoma" w:hAnsi="Tahoma" w:cs="Tahoma"/>
                <w:sz w:val="16"/>
                <w:szCs w:val="16"/>
              </w:rPr>
            </w:pPr>
            <w:r w:rsidRPr="00972A62">
              <w:rPr>
                <w:rFonts w:ascii="Tahoma" w:hAnsi="Tahoma" w:cs="Tahoma"/>
                <w:sz w:val="16"/>
                <w:szCs w:val="16"/>
              </w:rPr>
              <w:t>17,00</w:t>
            </w:r>
          </w:p>
        </w:tc>
        <w:tc>
          <w:tcPr>
            <w:tcW w:w="879" w:type="dxa"/>
          </w:tcPr>
          <w:p w14:paraId="785579C1" w14:textId="10628216" w:rsidR="005149B0" w:rsidRPr="00972A62" w:rsidRDefault="00ED007A" w:rsidP="005149B0">
            <w:pPr>
              <w:jc w:val="center"/>
              <w:rPr>
                <w:rFonts w:ascii="Tahoma" w:hAnsi="Tahoma" w:cs="Tahoma"/>
                <w:sz w:val="16"/>
                <w:szCs w:val="16"/>
              </w:rPr>
            </w:pPr>
            <w:r w:rsidRPr="00972A62">
              <w:rPr>
                <w:rFonts w:ascii="Tahoma" w:hAnsi="Tahoma" w:cs="Tahoma"/>
                <w:sz w:val="16"/>
                <w:szCs w:val="16"/>
              </w:rPr>
              <w:t>61,00</w:t>
            </w:r>
          </w:p>
        </w:tc>
        <w:tc>
          <w:tcPr>
            <w:tcW w:w="1018" w:type="dxa"/>
          </w:tcPr>
          <w:p w14:paraId="3F230161" w14:textId="562A2CBF" w:rsidR="005149B0" w:rsidRPr="00972A62" w:rsidRDefault="00ED007A" w:rsidP="005149B0">
            <w:pPr>
              <w:jc w:val="center"/>
              <w:rPr>
                <w:rFonts w:ascii="Tahoma" w:hAnsi="Tahoma" w:cs="Tahoma"/>
                <w:sz w:val="16"/>
                <w:szCs w:val="16"/>
              </w:rPr>
            </w:pPr>
            <w:r w:rsidRPr="00972A62">
              <w:rPr>
                <w:rFonts w:ascii="Tahoma" w:hAnsi="Tahoma" w:cs="Tahoma"/>
                <w:sz w:val="16"/>
                <w:szCs w:val="16"/>
              </w:rPr>
              <w:t>3,388</w:t>
            </w:r>
          </w:p>
        </w:tc>
      </w:tr>
      <w:tr w:rsidR="005149B0" w:rsidRPr="00837831" w14:paraId="6538DF18" w14:textId="3CF8BE48" w:rsidTr="00972A62">
        <w:trPr>
          <w:tblHeader/>
          <w:jc w:val="center"/>
        </w:trPr>
        <w:tc>
          <w:tcPr>
            <w:tcW w:w="659" w:type="dxa"/>
          </w:tcPr>
          <w:p w14:paraId="0EDB1174" w14:textId="01227A97" w:rsidR="005149B0" w:rsidRPr="00972A62" w:rsidRDefault="005149B0" w:rsidP="00813BFE">
            <w:pPr>
              <w:jc w:val="center"/>
              <w:rPr>
                <w:rFonts w:ascii="Tahoma" w:hAnsi="Tahoma" w:cs="Tahoma"/>
                <w:sz w:val="16"/>
                <w:szCs w:val="16"/>
              </w:rPr>
            </w:pPr>
            <w:r w:rsidRPr="00972A62">
              <w:rPr>
                <w:rFonts w:ascii="Tahoma" w:hAnsi="Tahoma" w:cs="Tahoma"/>
                <w:sz w:val="16"/>
                <w:szCs w:val="16"/>
              </w:rPr>
              <w:t>12</w:t>
            </w:r>
          </w:p>
        </w:tc>
        <w:tc>
          <w:tcPr>
            <w:tcW w:w="1179" w:type="dxa"/>
            <w:vAlign w:val="center"/>
          </w:tcPr>
          <w:p w14:paraId="053953EE" w14:textId="4A1899A4" w:rsidR="005149B0" w:rsidRPr="00972A62" w:rsidRDefault="005149B0" w:rsidP="00B103B6">
            <w:pPr>
              <w:jc w:val="both"/>
              <w:rPr>
                <w:rFonts w:ascii="Tahoma" w:hAnsi="Tahoma" w:cs="Tahoma"/>
                <w:sz w:val="16"/>
                <w:szCs w:val="16"/>
              </w:rPr>
            </w:pPr>
            <w:r w:rsidRPr="00972A62">
              <w:rPr>
                <w:rFonts w:ascii="Tahoma" w:hAnsi="Tahoma" w:cs="Tahoma"/>
                <w:sz w:val="16"/>
                <w:szCs w:val="16"/>
              </w:rPr>
              <w:t>PT 11 SJRC</w:t>
            </w:r>
          </w:p>
        </w:tc>
        <w:tc>
          <w:tcPr>
            <w:tcW w:w="992" w:type="dxa"/>
          </w:tcPr>
          <w:p w14:paraId="03559234" w14:textId="5B3BFB4A" w:rsidR="005149B0" w:rsidRPr="00972A62" w:rsidRDefault="00F6226C" w:rsidP="005149B0">
            <w:pPr>
              <w:jc w:val="center"/>
              <w:rPr>
                <w:rFonts w:ascii="Tahoma" w:hAnsi="Tahoma" w:cs="Tahoma"/>
                <w:sz w:val="16"/>
                <w:szCs w:val="16"/>
              </w:rPr>
            </w:pPr>
            <w:r w:rsidRPr="00972A62">
              <w:rPr>
                <w:rFonts w:ascii="Tahoma" w:hAnsi="Tahoma" w:cs="Tahoma"/>
                <w:sz w:val="16"/>
                <w:szCs w:val="16"/>
              </w:rPr>
              <w:t>1,09 x10</w:t>
            </w:r>
            <w:r w:rsidRPr="00972A62">
              <w:rPr>
                <w:rFonts w:ascii="Tahoma" w:hAnsi="Tahoma" w:cs="Tahoma"/>
                <w:sz w:val="16"/>
                <w:szCs w:val="16"/>
                <w:vertAlign w:val="superscript"/>
              </w:rPr>
              <w:t>-4</w:t>
            </w:r>
          </w:p>
        </w:tc>
        <w:tc>
          <w:tcPr>
            <w:tcW w:w="984" w:type="dxa"/>
          </w:tcPr>
          <w:p w14:paraId="04D685F9" w14:textId="2C2C709C" w:rsidR="005149B0" w:rsidRPr="00972A62" w:rsidRDefault="004A0CCE" w:rsidP="005149B0">
            <w:pPr>
              <w:jc w:val="center"/>
              <w:rPr>
                <w:rFonts w:ascii="Tahoma" w:hAnsi="Tahoma" w:cs="Tahoma"/>
                <w:sz w:val="16"/>
                <w:szCs w:val="16"/>
              </w:rPr>
            </w:pPr>
            <w:r w:rsidRPr="00972A62">
              <w:rPr>
                <w:rFonts w:ascii="Tahoma" w:hAnsi="Tahoma" w:cs="Tahoma"/>
                <w:sz w:val="16"/>
                <w:szCs w:val="16"/>
              </w:rPr>
              <w:t>2,36 x10</w:t>
            </w:r>
            <w:r w:rsidRPr="00972A62">
              <w:rPr>
                <w:rFonts w:ascii="Tahoma" w:hAnsi="Tahoma" w:cs="Tahoma"/>
                <w:sz w:val="16"/>
                <w:szCs w:val="16"/>
                <w:vertAlign w:val="superscript"/>
              </w:rPr>
              <w:t>-2</w:t>
            </w:r>
          </w:p>
        </w:tc>
        <w:tc>
          <w:tcPr>
            <w:tcW w:w="951" w:type="dxa"/>
          </w:tcPr>
          <w:p w14:paraId="34DE53F6" w14:textId="3410C657" w:rsidR="005149B0" w:rsidRPr="00972A62" w:rsidRDefault="00195B40" w:rsidP="005149B0">
            <w:pPr>
              <w:jc w:val="center"/>
              <w:rPr>
                <w:rFonts w:ascii="Tahoma" w:hAnsi="Tahoma" w:cs="Tahoma"/>
                <w:sz w:val="16"/>
                <w:szCs w:val="16"/>
              </w:rPr>
            </w:pPr>
            <w:r w:rsidRPr="00972A62">
              <w:rPr>
                <w:rFonts w:ascii="Tahoma" w:hAnsi="Tahoma" w:cs="Tahoma"/>
                <w:sz w:val="16"/>
                <w:szCs w:val="16"/>
              </w:rPr>
              <w:t>1,29 x10</w:t>
            </w:r>
            <w:r w:rsidRPr="00972A62">
              <w:rPr>
                <w:rFonts w:ascii="Tahoma" w:hAnsi="Tahoma" w:cs="Tahoma"/>
                <w:sz w:val="16"/>
                <w:szCs w:val="16"/>
                <w:vertAlign w:val="superscript"/>
              </w:rPr>
              <w:t>-6</w:t>
            </w:r>
          </w:p>
        </w:tc>
        <w:tc>
          <w:tcPr>
            <w:tcW w:w="916" w:type="dxa"/>
          </w:tcPr>
          <w:p w14:paraId="5047C82D" w14:textId="18E082D9" w:rsidR="005149B0" w:rsidRPr="00972A62" w:rsidRDefault="00B12FAC" w:rsidP="005149B0">
            <w:pPr>
              <w:jc w:val="center"/>
              <w:rPr>
                <w:rFonts w:ascii="Tahoma" w:hAnsi="Tahoma" w:cs="Tahoma"/>
                <w:sz w:val="16"/>
                <w:szCs w:val="16"/>
              </w:rPr>
            </w:pPr>
            <w:r w:rsidRPr="00972A62">
              <w:rPr>
                <w:rFonts w:ascii="Tahoma" w:hAnsi="Tahoma" w:cs="Tahoma"/>
                <w:sz w:val="16"/>
                <w:szCs w:val="16"/>
              </w:rPr>
              <w:t>84,00</w:t>
            </w:r>
          </w:p>
        </w:tc>
        <w:tc>
          <w:tcPr>
            <w:tcW w:w="916" w:type="dxa"/>
          </w:tcPr>
          <w:p w14:paraId="6CD74EF2" w14:textId="2299015C" w:rsidR="005149B0" w:rsidRPr="00972A62" w:rsidRDefault="00ED007A" w:rsidP="005149B0">
            <w:pPr>
              <w:jc w:val="center"/>
              <w:rPr>
                <w:rFonts w:ascii="Tahoma" w:hAnsi="Tahoma" w:cs="Tahoma"/>
                <w:sz w:val="16"/>
                <w:szCs w:val="16"/>
              </w:rPr>
            </w:pPr>
            <w:r w:rsidRPr="00972A62">
              <w:rPr>
                <w:rFonts w:ascii="Tahoma" w:hAnsi="Tahoma" w:cs="Tahoma"/>
                <w:sz w:val="16"/>
                <w:szCs w:val="16"/>
              </w:rPr>
              <w:t>17,00</w:t>
            </w:r>
          </w:p>
        </w:tc>
        <w:tc>
          <w:tcPr>
            <w:tcW w:w="879" w:type="dxa"/>
          </w:tcPr>
          <w:p w14:paraId="1AFC89A2" w14:textId="0DFA17BC" w:rsidR="005149B0" w:rsidRPr="00972A62" w:rsidRDefault="00ED007A" w:rsidP="005149B0">
            <w:pPr>
              <w:jc w:val="center"/>
              <w:rPr>
                <w:rFonts w:ascii="Tahoma" w:hAnsi="Tahoma" w:cs="Tahoma"/>
                <w:sz w:val="16"/>
                <w:szCs w:val="16"/>
              </w:rPr>
            </w:pPr>
            <w:r w:rsidRPr="00972A62">
              <w:rPr>
                <w:rFonts w:ascii="Tahoma" w:hAnsi="Tahoma" w:cs="Tahoma"/>
                <w:sz w:val="16"/>
                <w:szCs w:val="16"/>
              </w:rPr>
              <w:t>31,68</w:t>
            </w:r>
          </w:p>
        </w:tc>
        <w:tc>
          <w:tcPr>
            <w:tcW w:w="1018" w:type="dxa"/>
          </w:tcPr>
          <w:p w14:paraId="2DA8940B" w14:textId="510DAE1F" w:rsidR="005149B0" w:rsidRPr="00972A62" w:rsidRDefault="00ED007A" w:rsidP="005149B0">
            <w:pPr>
              <w:jc w:val="center"/>
              <w:rPr>
                <w:rFonts w:ascii="Tahoma" w:hAnsi="Tahoma" w:cs="Tahoma"/>
                <w:sz w:val="16"/>
                <w:szCs w:val="16"/>
              </w:rPr>
            </w:pPr>
            <w:r w:rsidRPr="00972A62">
              <w:rPr>
                <w:rFonts w:ascii="Tahoma" w:hAnsi="Tahoma" w:cs="Tahoma"/>
                <w:sz w:val="16"/>
                <w:szCs w:val="16"/>
              </w:rPr>
              <w:t>2,16</w:t>
            </w:r>
          </w:p>
        </w:tc>
      </w:tr>
      <w:tr w:rsidR="005149B0" w:rsidRPr="00837831" w14:paraId="1C144A45" w14:textId="37443334" w:rsidTr="00972A62">
        <w:trPr>
          <w:tblHeader/>
          <w:jc w:val="center"/>
        </w:trPr>
        <w:tc>
          <w:tcPr>
            <w:tcW w:w="659" w:type="dxa"/>
          </w:tcPr>
          <w:p w14:paraId="51D3945A" w14:textId="12E4240E" w:rsidR="005149B0" w:rsidRPr="00972A62" w:rsidRDefault="005149B0" w:rsidP="00813BFE">
            <w:pPr>
              <w:jc w:val="center"/>
              <w:rPr>
                <w:rFonts w:ascii="Tahoma" w:hAnsi="Tahoma" w:cs="Tahoma"/>
                <w:sz w:val="16"/>
                <w:szCs w:val="16"/>
              </w:rPr>
            </w:pPr>
            <w:r w:rsidRPr="00972A62">
              <w:rPr>
                <w:rFonts w:ascii="Tahoma" w:hAnsi="Tahoma" w:cs="Tahoma"/>
                <w:sz w:val="16"/>
                <w:szCs w:val="16"/>
              </w:rPr>
              <w:t>13</w:t>
            </w:r>
          </w:p>
        </w:tc>
        <w:tc>
          <w:tcPr>
            <w:tcW w:w="1179" w:type="dxa"/>
            <w:vAlign w:val="center"/>
          </w:tcPr>
          <w:p w14:paraId="3CEF2B78" w14:textId="0FDEE18D" w:rsidR="005149B0" w:rsidRPr="00972A62" w:rsidRDefault="005149B0" w:rsidP="00B103B6">
            <w:pPr>
              <w:jc w:val="both"/>
              <w:rPr>
                <w:rFonts w:ascii="Tahoma" w:hAnsi="Tahoma" w:cs="Tahoma"/>
                <w:sz w:val="16"/>
                <w:szCs w:val="16"/>
              </w:rPr>
            </w:pPr>
            <w:r w:rsidRPr="00972A62">
              <w:rPr>
                <w:rFonts w:ascii="Tahoma" w:hAnsi="Tahoma" w:cs="Tahoma"/>
                <w:sz w:val="16"/>
                <w:szCs w:val="16"/>
              </w:rPr>
              <w:t>PT 1 Tapurah</w:t>
            </w:r>
          </w:p>
        </w:tc>
        <w:tc>
          <w:tcPr>
            <w:tcW w:w="992" w:type="dxa"/>
          </w:tcPr>
          <w:p w14:paraId="3E636E37" w14:textId="0E5A4C33" w:rsidR="005149B0" w:rsidRPr="00972A62" w:rsidRDefault="00F6226C" w:rsidP="005149B0">
            <w:pPr>
              <w:jc w:val="center"/>
              <w:rPr>
                <w:rFonts w:ascii="Tahoma" w:hAnsi="Tahoma" w:cs="Tahoma"/>
                <w:sz w:val="16"/>
                <w:szCs w:val="16"/>
              </w:rPr>
            </w:pPr>
            <w:r w:rsidRPr="00972A62">
              <w:rPr>
                <w:rFonts w:ascii="Tahoma" w:hAnsi="Tahoma" w:cs="Tahoma"/>
                <w:sz w:val="16"/>
                <w:szCs w:val="16"/>
              </w:rPr>
              <w:t>1,14 x10</w:t>
            </w:r>
            <w:r w:rsidRPr="00972A62">
              <w:rPr>
                <w:rFonts w:ascii="Tahoma" w:hAnsi="Tahoma" w:cs="Tahoma"/>
                <w:sz w:val="16"/>
                <w:szCs w:val="16"/>
                <w:vertAlign w:val="superscript"/>
              </w:rPr>
              <w:t>-5</w:t>
            </w:r>
          </w:p>
        </w:tc>
        <w:tc>
          <w:tcPr>
            <w:tcW w:w="984" w:type="dxa"/>
          </w:tcPr>
          <w:p w14:paraId="078802BC" w14:textId="0F37E345" w:rsidR="005149B0" w:rsidRPr="00972A62" w:rsidRDefault="004A0CCE" w:rsidP="005149B0">
            <w:pPr>
              <w:jc w:val="center"/>
              <w:rPr>
                <w:rFonts w:ascii="Tahoma" w:hAnsi="Tahoma" w:cs="Tahoma"/>
                <w:sz w:val="16"/>
                <w:szCs w:val="16"/>
              </w:rPr>
            </w:pPr>
            <w:r w:rsidRPr="00972A62">
              <w:rPr>
                <w:rFonts w:ascii="Tahoma" w:hAnsi="Tahoma" w:cs="Tahoma"/>
                <w:sz w:val="16"/>
                <w:szCs w:val="16"/>
              </w:rPr>
              <w:t>3,04 x10</w:t>
            </w:r>
            <w:r w:rsidRPr="00972A62">
              <w:rPr>
                <w:rFonts w:ascii="Tahoma" w:hAnsi="Tahoma" w:cs="Tahoma"/>
                <w:sz w:val="16"/>
                <w:szCs w:val="16"/>
                <w:vertAlign w:val="superscript"/>
              </w:rPr>
              <w:t>-3</w:t>
            </w:r>
          </w:p>
        </w:tc>
        <w:tc>
          <w:tcPr>
            <w:tcW w:w="951" w:type="dxa"/>
          </w:tcPr>
          <w:p w14:paraId="07DD961B" w14:textId="16464E44" w:rsidR="005149B0" w:rsidRPr="00972A62" w:rsidRDefault="00195B40" w:rsidP="005149B0">
            <w:pPr>
              <w:jc w:val="center"/>
              <w:rPr>
                <w:rFonts w:ascii="Tahoma" w:hAnsi="Tahoma" w:cs="Tahoma"/>
                <w:sz w:val="16"/>
                <w:szCs w:val="16"/>
              </w:rPr>
            </w:pPr>
            <w:r w:rsidRPr="00972A62">
              <w:rPr>
                <w:rFonts w:ascii="Tahoma" w:hAnsi="Tahoma" w:cs="Tahoma"/>
                <w:sz w:val="16"/>
                <w:szCs w:val="16"/>
              </w:rPr>
              <w:t>1,51 x10</w:t>
            </w:r>
            <w:r w:rsidRPr="00972A62">
              <w:rPr>
                <w:rFonts w:ascii="Tahoma" w:hAnsi="Tahoma" w:cs="Tahoma"/>
                <w:sz w:val="16"/>
                <w:szCs w:val="16"/>
                <w:vertAlign w:val="superscript"/>
              </w:rPr>
              <w:t>-7</w:t>
            </w:r>
          </w:p>
        </w:tc>
        <w:tc>
          <w:tcPr>
            <w:tcW w:w="916" w:type="dxa"/>
          </w:tcPr>
          <w:p w14:paraId="5AD438F0" w14:textId="5A722D17" w:rsidR="005149B0" w:rsidRPr="00972A62" w:rsidRDefault="00B12FAC" w:rsidP="005149B0">
            <w:pPr>
              <w:jc w:val="center"/>
              <w:rPr>
                <w:rFonts w:ascii="Tahoma" w:hAnsi="Tahoma" w:cs="Tahoma"/>
                <w:sz w:val="16"/>
                <w:szCs w:val="16"/>
              </w:rPr>
            </w:pPr>
            <w:r w:rsidRPr="00972A62">
              <w:rPr>
                <w:rFonts w:ascii="Tahoma" w:hAnsi="Tahoma" w:cs="Tahoma"/>
                <w:sz w:val="16"/>
                <w:szCs w:val="16"/>
              </w:rPr>
              <w:t>75,70</w:t>
            </w:r>
          </w:p>
        </w:tc>
        <w:tc>
          <w:tcPr>
            <w:tcW w:w="916" w:type="dxa"/>
          </w:tcPr>
          <w:p w14:paraId="1A9932B2" w14:textId="513F0F3A" w:rsidR="005149B0" w:rsidRPr="00972A62" w:rsidRDefault="00ED007A" w:rsidP="005149B0">
            <w:pPr>
              <w:jc w:val="center"/>
              <w:rPr>
                <w:rFonts w:ascii="Tahoma" w:hAnsi="Tahoma" w:cs="Tahoma"/>
                <w:sz w:val="16"/>
                <w:szCs w:val="16"/>
              </w:rPr>
            </w:pPr>
            <w:r w:rsidRPr="00972A62">
              <w:rPr>
                <w:rFonts w:ascii="Tahoma" w:hAnsi="Tahoma" w:cs="Tahoma"/>
                <w:sz w:val="16"/>
                <w:szCs w:val="16"/>
              </w:rPr>
              <w:t>27,30</w:t>
            </w:r>
          </w:p>
        </w:tc>
        <w:tc>
          <w:tcPr>
            <w:tcW w:w="879" w:type="dxa"/>
          </w:tcPr>
          <w:p w14:paraId="023A9289" w14:textId="60E55590" w:rsidR="005149B0" w:rsidRPr="00972A62" w:rsidRDefault="00ED007A" w:rsidP="005149B0">
            <w:pPr>
              <w:jc w:val="center"/>
              <w:rPr>
                <w:rFonts w:ascii="Tahoma" w:hAnsi="Tahoma" w:cs="Tahoma"/>
                <w:sz w:val="16"/>
                <w:szCs w:val="16"/>
              </w:rPr>
            </w:pPr>
            <w:r w:rsidRPr="00972A62">
              <w:rPr>
                <w:rFonts w:ascii="Tahoma" w:hAnsi="Tahoma" w:cs="Tahoma"/>
                <w:sz w:val="16"/>
                <w:szCs w:val="16"/>
              </w:rPr>
              <w:t>20,30</w:t>
            </w:r>
          </w:p>
        </w:tc>
        <w:tc>
          <w:tcPr>
            <w:tcW w:w="1018" w:type="dxa"/>
          </w:tcPr>
          <w:p w14:paraId="4E6D1720" w14:textId="0641D6B7" w:rsidR="005149B0" w:rsidRPr="00972A62" w:rsidRDefault="00ED007A" w:rsidP="005149B0">
            <w:pPr>
              <w:jc w:val="center"/>
              <w:rPr>
                <w:rFonts w:ascii="Tahoma" w:hAnsi="Tahoma" w:cs="Tahoma"/>
                <w:sz w:val="16"/>
                <w:szCs w:val="16"/>
              </w:rPr>
            </w:pPr>
            <w:r w:rsidRPr="00972A62">
              <w:rPr>
                <w:rFonts w:ascii="Tahoma" w:hAnsi="Tahoma" w:cs="Tahoma"/>
                <w:sz w:val="16"/>
                <w:szCs w:val="16"/>
              </w:rPr>
              <w:t>0,97</w:t>
            </w:r>
          </w:p>
        </w:tc>
      </w:tr>
      <w:tr w:rsidR="005149B0" w:rsidRPr="00837831" w14:paraId="43696FAF" w14:textId="4A1CFA2B" w:rsidTr="00972A62">
        <w:trPr>
          <w:tblHeader/>
          <w:jc w:val="center"/>
        </w:trPr>
        <w:tc>
          <w:tcPr>
            <w:tcW w:w="659" w:type="dxa"/>
          </w:tcPr>
          <w:p w14:paraId="5171EAE5" w14:textId="4479F3A6" w:rsidR="005149B0" w:rsidRPr="00972A62" w:rsidRDefault="005149B0" w:rsidP="00813BFE">
            <w:pPr>
              <w:jc w:val="center"/>
              <w:rPr>
                <w:rFonts w:ascii="Tahoma" w:hAnsi="Tahoma" w:cs="Tahoma"/>
                <w:sz w:val="16"/>
                <w:szCs w:val="16"/>
              </w:rPr>
            </w:pPr>
            <w:r w:rsidRPr="00972A62">
              <w:rPr>
                <w:rFonts w:ascii="Tahoma" w:hAnsi="Tahoma" w:cs="Tahoma"/>
                <w:sz w:val="16"/>
                <w:szCs w:val="16"/>
              </w:rPr>
              <w:t>14</w:t>
            </w:r>
          </w:p>
        </w:tc>
        <w:tc>
          <w:tcPr>
            <w:tcW w:w="1179" w:type="dxa"/>
            <w:vAlign w:val="center"/>
          </w:tcPr>
          <w:p w14:paraId="1A4D3C05" w14:textId="0E0EDB60" w:rsidR="005149B0" w:rsidRPr="00972A62" w:rsidRDefault="005149B0" w:rsidP="00B103B6">
            <w:pPr>
              <w:jc w:val="both"/>
              <w:rPr>
                <w:rFonts w:ascii="Tahoma" w:hAnsi="Tahoma" w:cs="Tahoma"/>
                <w:sz w:val="16"/>
                <w:szCs w:val="16"/>
              </w:rPr>
            </w:pPr>
            <w:r w:rsidRPr="00972A62">
              <w:rPr>
                <w:rFonts w:ascii="Tahoma" w:hAnsi="Tahoma" w:cs="Tahoma"/>
                <w:sz w:val="16"/>
                <w:szCs w:val="16"/>
              </w:rPr>
              <w:t>PT 1 Ana Terra</w:t>
            </w:r>
          </w:p>
        </w:tc>
        <w:tc>
          <w:tcPr>
            <w:tcW w:w="992" w:type="dxa"/>
          </w:tcPr>
          <w:p w14:paraId="200443B7" w14:textId="45AAB7E7" w:rsidR="005149B0" w:rsidRPr="00972A62" w:rsidRDefault="00F6226C" w:rsidP="005149B0">
            <w:pPr>
              <w:jc w:val="center"/>
              <w:rPr>
                <w:rFonts w:ascii="Tahoma" w:hAnsi="Tahoma" w:cs="Tahoma"/>
                <w:sz w:val="16"/>
                <w:szCs w:val="16"/>
              </w:rPr>
            </w:pPr>
            <w:r w:rsidRPr="00972A62">
              <w:rPr>
                <w:rFonts w:ascii="Tahoma" w:hAnsi="Tahoma" w:cs="Tahoma"/>
                <w:sz w:val="16"/>
                <w:szCs w:val="16"/>
              </w:rPr>
              <w:t>1,25</w:t>
            </w:r>
          </w:p>
        </w:tc>
        <w:tc>
          <w:tcPr>
            <w:tcW w:w="984" w:type="dxa"/>
          </w:tcPr>
          <w:p w14:paraId="5EA68A49" w14:textId="259FF014" w:rsidR="005149B0" w:rsidRPr="00972A62" w:rsidRDefault="004A0CCE" w:rsidP="005149B0">
            <w:pPr>
              <w:jc w:val="center"/>
              <w:rPr>
                <w:rFonts w:ascii="Tahoma" w:hAnsi="Tahoma" w:cs="Tahoma"/>
                <w:sz w:val="16"/>
                <w:szCs w:val="16"/>
              </w:rPr>
            </w:pPr>
            <w:r w:rsidRPr="00972A62">
              <w:rPr>
                <w:rFonts w:ascii="Tahoma" w:hAnsi="Tahoma" w:cs="Tahoma"/>
                <w:sz w:val="16"/>
                <w:szCs w:val="16"/>
              </w:rPr>
              <w:t>1,02 x10</w:t>
            </w:r>
            <w:r w:rsidRPr="00972A62">
              <w:rPr>
                <w:rFonts w:ascii="Tahoma" w:hAnsi="Tahoma" w:cs="Tahoma"/>
                <w:sz w:val="16"/>
                <w:szCs w:val="16"/>
                <w:vertAlign w:val="superscript"/>
              </w:rPr>
              <w:t>-3</w:t>
            </w:r>
          </w:p>
        </w:tc>
        <w:tc>
          <w:tcPr>
            <w:tcW w:w="951" w:type="dxa"/>
          </w:tcPr>
          <w:p w14:paraId="36140550" w14:textId="5F5000D8" w:rsidR="005149B0" w:rsidRPr="00972A62" w:rsidRDefault="00195B40" w:rsidP="005149B0">
            <w:pPr>
              <w:jc w:val="center"/>
              <w:rPr>
                <w:rFonts w:ascii="Tahoma" w:hAnsi="Tahoma" w:cs="Tahoma"/>
                <w:sz w:val="16"/>
                <w:szCs w:val="16"/>
              </w:rPr>
            </w:pPr>
            <w:r w:rsidRPr="00972A62">
              <w:rPr>
                <w:rFonts w:ascii="Tahoma" w:hAnsi="Tahoma" w:cs="Tahoma"/>
                <w:sz w:val="16"/>
                <w:szCs w:val="16"/>
              </w:rPr>
              <w:t>1,73 x10</w:t>
            </w:r>
            <w:r w:rsidRPr="00972A62">
              <w:rPr>
                <w:rFonts w:ascii="Tahoma" w:hAnsi="Tahoma" w:cs="Tahoma"/>
                <w:sz w:val="16"/>
                <w:szCs w:val="16"/>
                <w:vertAlign w:val="superscript"/>
              </w:rPr>
              <w:t>-2</w:t>
            </w:r>
          </w:p>
        </w:tc>
        <w:tc>
          <w:tcPr>
            <w:tcW w:w="916" w:type="dxa"/>
          </w:tcPr>
          <w:p w14:paraId="391C8C07" w14:textId="0EC45EF6" w:rsidR="005149B0" w:rsidRPr="00972A62" w:rsidRDefault="00B12FAC" w:rsidP="005149B0">
            <w:pPr>
              <w:jc w:val="center"/>
              <w:rPr>
                <w:rFonts w:ascii="Tahoma" w:hAnsi="Tahoma" w:cs="Tahoma"/>
                <w:sz w:val="16"/>
                <w:szCs w:val="16"/>
              </w:rPr>
            </w:pPr>
            <w:r w:rsidRPr="00972A62">
              <w:rPr>
                <w:rFonts w:ascii="Tahoma" w:hAnsi="Tahoma" w:cs="Tahoma"/>
                <w:sz w:val="16"/>
                <w:szCs w:val="16"/>
              </w:rPr>
              <w:t>72,00</w:t>
            </w:r>
          </w:p>
        </w:tc>
        <w:tc>
          <w:tcPr>
            <w:tcW w:w="916" w:type="dxa"/>
          </w:tcPr>
          <w:p w14:paraId="1734CAB4" w14:textId="6E5B0CDF" w:rsidR="005149B0" w:rsidRPr="00972A62" w:rsidRDefault="00ED007A" w:rsidP="005149B0">
            <w:pPr>
              <w:jc w:val="center"/>
              <w:rPr>
                <w:rFonts w:ascii="Tahoma" w:hAnsi="Tahoma" w:cs="Tahoma"/>
                <w:sz w:val="16"/>
                <w:szCs w:val="16"/>
              </w:rPr>
            </w:pPr>
            <w:r w:rsidRPr="00972A62">
              <w:rPr>
                <w:rFonts w:ascii="Tahoma" w:hAnsi="Tahoma" w:cs="Tahoma"/>
                <w:sz w:val="16"/>
                <w:szCs w:val="16"/>
              </w:rPr>
              <w:t>8,00</w:t>
            </w:r>
          </w:p>
        </w:tc>
        <w:tc>
          <w:tcPr>
            <w:tcW w:w="879" w:type="dxa"/>
          </w:tcPr>
          <w:p w14:paraId="5F510CEB" w14:textId="1F0421A5" w:rsidR="005149B0" w:rsidRPr="00972A62" w:rsidRDefault="00ED007A" w:rsidP="005149B0">
            <w:pPr>
              <w:jc w:val="center"/>
              <w:rPr>
                <w:rFonts w:ascii="Tahoma" w:hAnsi="Tahoma" w:cs="Tahoma"/>
                <w:sz w:val="16"/>
                <w:szCs w:val="16"/>
              </w:rPr>
            </w:pPr>
            <w:r w:rsidRPr="00972A62">
              <w:rPr>
                <w:rFonts w:ascii="Tahoma" w:hAnsi="Tahoma" w:cs="Tahoma"/>
                <w:sz w:val="16"/>
                <w:szCs w:val="16"/>
              </w:rPr>
              <w:t>61,00</w:t>
            </w:r>
          </w:p>
        </w:tc>
        <w:tc>
          <w:tcPr>
            <w:tcW w:w="1018" w:type="dxa"/>
          </w:tcPr>
          <w:p w14:paraId="54B631C4" w14:textId="63F66933" w:rsidR="005149B0" w:rsidRPr="00972A62" w:rsidRDefault="00ED007A" w:rsidP="005149B0">
            <w:pPr>
              <w:jc w:val="center"/>
              <w:rPr>
                <w:rFonts w:ascii="Tahoma" w:hAnsi="Tahoma" w:cs="Tahoma"/>
                <w:sz w:val="16"/>
                <w:szCs w:val="16"/>
              </w:rPr>
            </w:pPr>
            <w:r w:rsidRPr="00972A62">
              <w:rPr>
                <w:rFonts w:ascii="Tahoma" w:hAnsi="Tahoma" w:cs="Tahoma"/>
                <w:sz w:val="16"/>
                <w:szCs w:val="16"/>
              </w:rPr>
              <w:t>8,71</w:t>
            </w:r>
          </w:p>
        </w:tc>
      </w:tr>
      <w:tr w:rsidR="005149B0" w:rsidRPr="00837831" w14:paraId="4D24E783" w14:textId="6CA0067D" w:rsidTr="00972A62">
        <w:trPr>
          <w:tblHeader/>
          <w:jc w:val="center"/>
        </w:trPr>
        <w:tc>
          <w:tcPr>
            <w:tcW w:w="659" w:type="dxa"/>
          </w:tcPr>
          <w:p w14:paraId="3EEE5E06" w14:textId="2A58DC50" w:rsidR="005149B0" w:rsidRPr="00972A62" w:rsidRDefault="005149B0" w:rsidP="00813BFE">
            <w:pPr>
              <w:jc w:val="center"/>
              <w:rPr>
                <w:rFonts w:ascii="Tahoma" w:hAnsi="Tahoma" w:cs="Tahoma"/>
                <w:sz w:val="16"/>
                <w:szCs w:val="16"/>
              </w:rPr>
            </w:pPr>
            <w:r w:rsidRPr="00972A62">
              <w:rPr>
                <w:rFonts w:ascii="Tahoma" w:hAnsi="Tahoma" w:cs="Tahoma"/>
                <w:sz w:val="16"/>
                <w:szCs w:val="16"/>
              </w:rPr>
              <w:t>15</w:t>
            </w:r>
          </w:p>
        </w:tc>
        <w:tc>
          <w:tcPr>
            <w:tcW w:w="1179" w:type="dxa"/>
            <w:vAlign w:val="center"/>
          </w:tcPr>
          <w:p w14:paraId="5999D0AA" w14:textId="159CB622" w:rsidR="005149B0" w:rsidRPr="00972A62" w:rsidRDefault="005149B0" w:rsidP="00B103B6">
            <w:pPr>
              <w:jc w:val="both"/>
              <w:rPr>
                <w:rFonts w:ascii="Tahoma" w:hAnsi="Tahoma" w:cs="Tahoma"/>
                <w:sz w:val="16"/>
                <w:szCs w:val="16"/>
              </w:rPr>
            </w:pPr>
            <w:r w:rsidRPr="00972A62">
              <w:rPr>
                <w:rFonts w:ascii="Tahoma" w:hAnsi="Tahoma" w:cs="Tahoma"/>
                <w:sz w:val="16"/>
                <w:szCs w:val="16"/>
              </w:rPr>
              <w:t>PT 1 Gaúcha</w:t>
            </w:r>
          </w:p>
        </w:tc>
        <w:tc>
          <w:tcPr>
            <w:tcW w:w="992" w:type="dxa"/>
          </w:tcPr>
          <w:p w14:paraId="7CE6E458" w14:textId="7C2DFECB" w:rsidR="005149B0" w:rsidRPr="00972A62" w:rsidRDefault="00F6226C" w:rsidP="005149B0">
            <w:pPr>
              <w:jc w:val="center"/>
              <w:rPr>
                <w:rFonts w:ascii="Tahoma" w:hAnsi="Tahoma" w:cs="Tahoma"/>
                <w:sz w:val="16"/>
                <w:szCs w:val="16"/>
              </w:rPr>
            </w:pPr>
            <w:r w:rsidRPr="00972A62">
              <w:rPr>
                <w:rFonts w:ascii="Tahoma" w:hAnsi="Tahoma" w:cs="Tahoma"/>
                <w:sz w:val="16"/>
                <w:szCs w:val="16"/>
              </w:rPr>
              <w:t>3,26 x10</w:t>
            </w:r>
            <w:r w:rsidRPr="00972A62">
              <w:rPr>
                <w:rFonts w:ascii="Tahoma" w:hAnsi="Tahoma" w:cs="Tahoma"/>
                <w:sz w:val="16"/>
                <w:szCs w:val="16"/>
                <w:vertAlign w:val="superscript"/>
              </w:rPr>
              <w:t>-5</w:t>
            </w:r>
          </w:p>
        </w:tc>
        <w:tc>
          <w:tcPr>
            <w:tcW w:w="984" w:type="dxa"/>
          </w:tcPr>
          <w:p w14:paraId="40D2F4F6" w14:textId="063DD3D8" w:rsidR="005149B0" w:rsidRPr="00972A62" w:rsidRDefault="004A0CCE" w:rsidP="005149B0">
            <w:pPr>
              <w:jc w:val="center"/>
              <w:rPr>
                <w:rFonts w:ascii="Tahoma" w:hAnsi="Tahoma" w:cs="Tahoma"/>
                <w:sz w:val="16"/>
                <w:szCs w:val="16"/>
              </w:rPr>
            </w:pPr>
            <w:r w:rsidRPr="00972A62">
              <w:rPr>
                <w:rFonts w:ascii="Tahoma" w:hAnsi="Tahoma" w:cs="Tahoma"/>
                <w:sz w:val="16"/>
                <w:szCs w:val="16"/>
              </w:rPr>
              <w:t>4,06 x10</w:t>
            </w:r>
            <w:r w:rsidRPr="00972A62">
              <w:rPr>
                <w:rFonts w:ascii="Tahoma" w:hAnsi="Tahoma" w:cs="Tahoma"/>
                <w:sz w:val="16"/>
                <w:szCs w:val="16"/>
                <w:vertAlign w:val="superscript"/>
              </w:rPr>
              <w:t>-3</w:t>
            </w:r>
          </w:p>
        </w:tc>
        <w:tc>
          <w:tcPr>
            <w:tcW w:w="951" w:type="dxa"/>
          </w:tcPr>
          <w:p w14:paraId="780C57E8" w14:textId="6DF93EF1" w:rsidR="005149B0" w:rsidRPr="00972A62" w:rsidRDefault="00195B40" w:rsidP="005149B0">
            <w:pPr>
              <w:jc w:val="center"/>
              <w:rPr>
                <w:rFonts w:ascii="Tahoma" w:hAnsi="Tahoma" w:cs="Tahoma"/>
                <w:sz w:val="16"/>
                <w:szCs w:val="16"/>
              </w:rPr>
            </w:pPr>
            <w:r w:rsidRPr="00972A62">
              <w:rPr>
                <w:rFonts w:ascii="Tahoma" w:hAnsi="Tahoma" w:cs="Tahoma"/>
                <w:sz w:val="16"/>
                <w:szCs w:val="16"/>
              </w:rPr>
              <w:t>4,41 x10</w:t>
            </w:r>
            <w:r w:rsidRPr="00972A62">
              <w:rPr>
                <w:rFonts w:ascii="Tahoma" w:hAnsi="Tahoma" w:cs="Tahoma"/>
                <w:sz w:val="16"/>
                <w:szCs w:val="16"/>
                <w:vertAlign w:val="superscript"/>
              </w:rPr>
              <w:t>-7</w:t>
            </w:r>
          </w:p>
        </w:tc>
        <w:tc>
          <w:tcPr>
            <w:tcW w:w="916" w:type="dxa"/>
          </w:tcPr>
          <w:p w14:paraId="0C95579F" w14:textId="292070D4" w:rsidR="005149B0" w:rsidRPr="00972A62" w:rsidRDefault="00B12FAC" w:rsidP="005149B0">
            <w:pPr>
              <w:jc w:val="center"/>
              <w:rPr>
                <w:rFonts w:ascii="Tahoma" w:hAnsi="Tahoma" w:cs="Tahoma"/>
                <w:sz w:val="16"/>
                <w:szCs w:val="16"/>
              </w:rPr>
            </w:pPr>
            <w:r w:rsidRPr="00972A62">
              <w:rPr>
                <w:rFonts w:ascii="Tahoma" w:hAnsi="Tahoma" w:cs="Tahoma"/>
                <w:sz w:val="16"/>
                <w:szCs w:val="16"/>
              </w:rPr>
              <w:t>74,00</w:t>
            </w:r>
          </w:p>
        </w:tc>
        <w:tc>
          <w:tcPr>
            <w:tcW w:w="916" w:type="dxa"/>
          </w:tcPr>
          <w:p w14:paraId="584F1772" w14:textId="74C52A8C" w:rsidR="005149B0" w:rsidRPr="00972A62" w:rsidRDefault="00ED007A" w:rsidP="005149B0">
            <w:pPr>
              <w:jc w:val="center"/>
              <w:rPr>
                <w:rFonts w:ascii="Tahoma" w:hAnsi="Tahoma" w:cs="Tahoma"/>
                <w:sz w:val="16"/>
                <w:szCs w:val="16"/>
              </w:rPr>
            </w:pPr>
            <w:r w:rsidRPr="00972A62">
              <w:rPr>
                <w:rFonts w:ascii="Tahoma" w:hAnsi="Tahoma" w:cs="Tahoma"/>
                <w:sz w:val="16"/>
                <w:szCs w:val="16"/>
              </w:rPr>
              <w:t>14,00</w:t>
            </w:r>
          </w:p>
        </w:tc>
        <w:tc>
          <w:tcPr>
            <w:tcW w:w="879" w:type="dxa"/>
          </w:tcPr>
          <w:p w14:paraId="6D436274" w14:textId="0EA8194B" w:rsidR="005149B0" w:rsidRPr="00972A62" w:rsidRDefault="00ED007A" w:rsidP="005149B0">
            <w:pPr>
              <w:jc w:val="center"/>
              <w:rPr>
                <w:rFonts w:ascii="Tahoma" w:hAnsi="Tahoma" w:cs="Tahoma"/>
                <w:sz w:val="16"/>
                <w:szCs w:val="16"/>
              </w:rPr>
            </w:pPr>
            <w:r w:rsidRPr="00972A62">
              <w:rPr>
                <w:rFonts w:ascii="Tahoma" w:hAnsi="Tahoma" w:cs="Tahoma"/>
                <w:sz w:val="16"/>
                <w:szCs w:val="16"/>
              </w:rPr>
              <w:t>27,30</w:t>
            </w:r>
          </w:p>
        </w:tc>
        <w:tc>
          <w:tcPr>
            <w:tcW w:w="1018" w:type="dxa"/>
          </w:tcPr>
          <w:p w14:paraId="5225E4E4" w14:textId="74F40DA6" w:rsidR="005149B0" w:rsidRPr="00972A62" w:rsidRDefault="00ED007A" w:rsidP="005149B0">
            <w:pPr>
              <w:jc w:val="center"/>
              <w:rPr>
                <w:rFonts w:ascii="Tahoma" w:hAnsi="Tahoma" w:cs="Tahoma"/>
                <w:sz w:val="16"/>
                <w:szCs w:val="16"/>
              </w:rPr>
            </w:pPr>
            <w:r w:rsidRPr="00972A62">
              <w:rPr>
                <w:rFonts w:ascii="Tahoma" w:hAnsi="Tahoma" w:cs="Tahoma"/>
                <w:sz w:val="16"/>
                <w:szCs w:val="16"/>
              </w:rPr>
              <w:t>2,12</w:t>
            </w:r>
          </w:p>
        </w:tc>
      </w:tr>
      <w:tr w:rsidR="005149B0" w:rsidRPr="00837831" w14:paraId="0712B9FB" w14:textId="12CAE5DC" w:rsidTr="00972A62">
        <w:trPr>
          <w:tblHeader/>
          <w:jc w:val="center"/>
        </w:trPr>
        <w:tc>
          <w:tcPr>
            <w:tcW w:w="659" w:type="dxa"/>
          </w:tcPr>
          <w:p w14:paraId="046AA2DA" w14:textId="2018D5E1" w:rsidR="005149B0" w:rsidRPr="00972A62" w:rsidRDefault="005149B0" w:rsidP="00813BFE">
            <w:pPr>
              <w:jc w:val="center"/>
              <w:rPr>
                <w:rFonts w:ascii="Tahoma" w:hAnsi="Tahoma" w:cs="Tahoma"/>
                <w:sz w:val="16"/>
                <w:szCs w:val="16"/>
              </w:rPr>
            </w:pPr>
            <w:r w:rsidRPr="00972A62">
              <w:rPr>
                <w:rFonts w:ascii="Tahoma" w:hAnsi="Tahoma" w:cs="Tahoma"/>
                <w:sz w:val="16"/>
                <w:szCs w:val="16"/>
              </w:rPr>
              <w:t>16</w:t>
            </w:r>
          </w:p>
        </w:tc>
        <w:tc>
          <w:tcPr>
            <w:tcW w:w="1179" w:type="dxa"/>
            <w:vAlign w:val="center"/>
          </w:tcPr>
          <w:p w14:paraId="09F63454" w14:textId="278FBBB1" w:rsidR="005149B0" w:rsidRPr="00972A62" w:rsidRDefault="005149B0" w:rsidP="00B103B6">
            <w:pPr>
              <w:jc w:val="both"/>
              <w:rPr>
                <w:rFonts w:ascii="Tahoma" w:hAnsi="Tahoma" w:cs="Tahoma"/>
                <w:sz w:val="16"/>
                <w:szCs w:val="16"/>
              </w:rPr>
            </w:pPr>
            <w:r w:rsidRPr="00972A62">
              <w:rPr>
                <w:rFonts w:ascii="Tahoma" w:hAnsi="Tahoma" w:cs="Tahoma"/>
                <w:sz w:val="16"/>
                <w:szCs w:val="16"/>
              </w:rPr>
              <w:t>Gaúcha</w:t>
            </w:r>
          </w:p>
        </w:tc>
        <w:tc>
          <w:tcPr>
            <w:tcW w:w="992" w:type="dxa"/>
          </w:tcPr>
          <w:p w14:paraId="454237A8" w14:textId="18F3AFBF" w:rsidR="005149B0" w:rsidRPr="00972A62" w:rsidRDefault="00F6226C" w:rsidP="005149B0">
            <w:pPr>
              <w:jc w:val="center"/>
              <w:rPr>
                <w:rFonts w:ascii="Tahoma" w:hAnsi="Tahoma" w:cs="Tahoma"/>
                <w:sz w:val="16"/>
                <w:szCs w:val="16"/>
              </w:rPr>
            </w:pPr>
            <w:r w:rsidRPr="00972A62">
              <w:rPr>
                <w:rFonts w:ascii="Tahoma" w:hAnsi="Tahoma" w:cs="Tahoma"/>
                <w:sz w:val="16"/>
                <w:szCs w:val="16"/>
              </w:rPr>
              <w:t>7,47</w:t>
            </w:r>
          </w:p>
        </w:tc>
        <w:tc>
          <w:tcPr>
            <w:tcW w:w="984" w:type="dxa"/>
          </w:tcPr>
          <w:p w14:paraId="185E0A44" w14:textId="63DFD813" w:rsidR="005149B0" w:rsidRPr="00972A62" w:rsidRDefault="004A0CCE" w:rsidP="005149B0">
            <w:pPr>
              <w:jc w:val="center"/>
              <w:rPr>
                <w:rFonts w:ascii="Tahoma" w:hAnsi="Tahoma" w:cs="Tahoma"/>
                <w:sz w:val="16"/>
                <w:szCs w:val="16"/>
              </w:rPr>
            </w:pPr>
            <w:r w:rsidRPr="00972A62">
              <w:rPr>
                <w:rFonts w:ascii="Tahoma" w:hAnsi="Tahoma" w:cs="Tahoma"/>
                <w:sz w:val="16"/>
                <w:szCs w:val="16"/>
              </w:rPr>
              <w:t>2,05 x10</w:t>
            </w:r>
            <w:r w:rsidRPr="00972A62">
              <w:rPr>
                <w:rFonts w:ascii="Tahoma" w:hAnsi="Tahoma" w:cs="Tahoma"/>
                <w:sz w:val="16"/>
                <w:szCs w:val="16"/>
                <w:vertAlign w:val="superscript"/>
              </w:rPr>
              <w:t>-5</w:t>
            </w:r>
          </w:p>
        </w:tc>
        <w:tc>
          <w:tcPr>
            <w:tcW w:w="951" w:type="dxa"/>
          </w:tcPr>
          <w:p w14:paraId="6ABC8B32" w14:textId="6DB758EE" w:rsidR="005149B0" w:rsidRPr="00972A62" w:rsidRDefault="00195B40" w:rsidP="005149B0">
            <w:pPr>
              <w:jc w:val="center"/>
              <w:rPr>
                <w:rFonts w:ascii="Tahoma" w:hAnsi="Tahoma" w:cs="Tahoma"/>
                <w:sz w:val="16"/>
                <w:szCs w:val="16"/>
              </w:rPr>
            </w:pPr>
            <w:r w:rsidRPr="00972A62">
              <w:rPr>
                <w:rFonts w:ascii="Tahoma" w:hAnsi="Tahoma" w:cs="Tahoma"/>
                <w:sz w:val="16"/>
                <w:szCs w:val="16"/>
              </w:rPr>
              <w:t>1,245 x10</w:t>
            </w:r>
            <w:r w:rsidRPr="00972A62">
              <w:rPr>
                <w:rFonts w:ascii="Tahoma" w:hAnsi="Tahoma" w:cs="Tahoma"/>
                <w:sz w:val="16"/>
                <w:szCs w:val="16"/>
                <w:vertAlign w:val="superscript"/>
              </w:rPr>
              <w:t>-1</w:t>
            </w:r>
          </w:p>
        </w:tc>
        <w:tc>
          <w:tcPr>
            <w:tcW w:w="916" w:type="dxa"/>
          </w:tcPr>
          <w:p w14:paraId="5E34FBB7" w14:textId="442F1839" w:rsidR="005149B0" w:rsidRPr="00972A62" w:rsidRDefault="00B12FAC" w:rsidP="005149B0">
            <w:pPr>
              <w:jc w:val="center"/>
              <w:rPr>
                <w:rFonts w:ascii="Tahoma" w:hAnsi="Tahoma" w:cs="Tahoma"/>
                <w:sz w:val="16"/>
                <w:szCs w:val="16"/>
              </w:rPr>
            </w:pPr>
            <w:r w:rsidRPr="00972A62">
              <w:rPr>
                <w:rFonts w:ascii="Tahoma" w:hAnsi="Tahoma" w:cs="Tahoma"/>
                <w:sz w:val="16"/>
                <w:szCs w:val="16"/>
              </w:rPr>
              <w:t>60,00</w:t>
            </w:r>
          </w:p>
        </w:tc>
        <w:tc>
          <w:tcPr>
            <w:tcW w:w="916" w:type="dxa"/>
          </w:tcPr>
          <w:p w14:paraId="31A993AB" w14:textId="4763F5FD" w:rsidR="005149B0" w:rsidRPr="00972A62" w:rsidRDefault="00ED007A" w:rsidP="005149B0">
            <w:pPr>
              <w:jc w:val="center"/>
              <w:rPr>
                <w:rFonts w:ascii="Tahoma" w:hAnsi="Tahoma" w:cs="Tahoma"/>
                <w:sz w:val="16"/>
                <w:szCs w:val="16"/>
              </w:rPr>
            </w:pPr>
            <w:r w:rsidRPr="00972A62">
              <w:rPr>
                <w:rFonts w:ascii="Tahoma" w:hAnsi="Tahoma" w:cs="Tahoma"/>
                <w:sz w:val="16"/>
                <w:szCs w:val="16"/>
              </w:rPr>
              <w:t>14,00</w:t>
            </w:r>
          </w:p>
        </w:tc>
        <w:tc>
          <w:tcPr>
            <w:tcW w:w="879" w:type="dxa"/>
          </w:tcPr>
          <w:p w14:paraId="5192C815" w14:textId="52B80FC0" w:rsidR="005149B0" w:rsidRPr="00972A62" w:rsidRDefault="00ED007A" w:rsidP="005149B0">
            <w:pPr>
              <w:jc w:val="center"/>
              <w:rPr>
                <w:rFonts w:ascii="Tahoma" w:hAnsi="Tahoma" w:cs="Tahoma"/>
                <w:sz w:val="16"/>
                <w:szCs w:val="16"/>
              </w:rPr>
            </w:pPr>
            <w:r w:rsidRPr="00972A62">
              <w:rPr>
                <w:rFonts w:ascii="Tahoma" w:hAnsi="Tahoma" w:cs="Tahoma"/>
                <w:sz w:val="16"/>
                <w:szCs w:val="16"/>
              </w:rPr>
              <w:t>27,30</w:t>
            </w:r>
          </w:p>
        </w:tc>
        <w:tc>
          <w:tcPr>
            <w:tcW w:w="1018" w:type="dxa"/>
          </w:tcPr>
          <w:p w14:paraId="0CE0D309" w14:textId="7AC9F776" w:rsidR="005149B0" w:rsidRPr="00972A62" w:rsidRDefault="00ED007A" w:rsidP="005149B0">
            <w:pPr>
              <w:jc w:val="center"/>
              <w:rPr>
                <w:rFonts w:ascii="Tahoma" w:hAnsi="Tahoma" w:cs="Tahoma"/>
                <w:sz w:val="16"/>
                <w:szCs w:val="16"/>
              </w:rPr>
            </w:pPr>
            <w:r w:rsidRPr="00972A62">
              <w:rPr>
                <w:rFonts w:ascii="Tahoma" w:hAnsi="Tahoma" w:cs="Tahoma"/>
                <w:sz w:val="16"/>
                <w:szCs w:val="16"/>
              </w:rPr>
              <w:t>2,12</w:t>
            </w:r>
          </w:p>
        </w:tc>
      </w:tr>
      <w:tr w:rsidR="005149B0" w:rsidRPr="00837831" w14:paraId="52E3A3B2" w14:textId="280CB6E5" w:rsidTr="00972A62">
        <w:trPr>
          <w:tblHeader/>
          <w:jc w:val="center"/>
        </w:trPr>
        <w:tc>
          <w:tcPr>
            <w:tcW w:w="659" w:type="dxa"/>
          </w:tcPr>
          <w:p w14:paraId="74757852" w14:textId="53B0BED9" w:rsidR="005149B0" w:rsidRPr="00972A62" w:rsidRDefault="005149B0" w:rsidP="00813BFE">
            <w:pPr>
              <w:jc w:val="center"/>
              <w:rPr>
                <w:rFonts w:ascii="Tahoma" w:hAnsi="Tahoma" w:cs="Tahoma"/>
                <w:sz w:val="16"/>
                <w:szCs w:val="16"/>
              </w:rPr>
            </w:pPr>
            <w:r w:rsidRPr="00972A62">
              <w:rPr>
                <w:rFonts w:ascii="Tahoma" w:hAnsi="Tahoma" w:cs="Tahoma"/>
                <w:sz w:val="16"/>
                <w:szCs w:val="16"/>
              </w:rPr>
              <w:t>17</w:t>
            </w:r>
          </w:p>
        </w:tc>
        <w:tc>
          <w:tcPr>
            <w:tcW w:w="1179" w:type="dxa"/>
            <w:vAlign w:val="center"/>
          </w:tcPr>
          <w:p w14:paraId="5995CD16" w14:textId="2C87B270" w:rsidR="005149B0" w:rsidRPr="00972A62" w:rsidRDefault="005149B0" w:rsidP="00B103B6">
            <w:pPr>
              <w:jc w:val="both"/>
              <w:rPr>
                <w:rFonts w:ascii="Tahoma" w:hAnsi="Tahoma" w:cs="Tahoma"/>
                <w:sz w:val="16"/>
                <w:szCs w:val="16"/>
              </w:rPr>
            </w:pPr>
            <w:r w:rsidRPr="00972A62">
              <w:rPr>
                <w:rFonts w:ascii="Tahoma" w:hAnsi="Tahoma" w:cs="Tahoma"/>
                <w:sz w:val="16"/>
                <w:szCs w:val="16"/>
              </w:rPr>
              <w:t>PT 1 Nova Ubiratã</w:t>
            </w:r>
          </w:p>
        </w:tc>
        <w:tc>
          <w:tcPr>
            <w:tcW w:w="992" w:type="dxa"/>
          </w:tcPr>
          <w:p w14:paraId="62E9A306" w14:textId="0C1EAD44" w:rsidR="005149B0" w:rsidRPr="00972A62" w:rsidRDefault="00F6226C" w:rsidP="005149B0">
            <w:pPr>
              <w:jc w:val="center"/>
              <w:rPr>
                <w:rFonts w:ascii="Tahoma" w:hAnsi="Tahoma" w:cs="Tahoma"/>
                <w:sz w:val="16"/>
                <w:szCs w:val="16"/>
              </w:rPr>
            </w:pPr>
            <w:r w:rsidRPr="00972A62">
              <w:rPr>
                <w:rFonts w:ascii="Tahoma" w:hAnsi="Tahoma" w:cs="Tahoma"/>
                <w:sz w:val="16"/>
                <w:szCs w:val="16"/>
              </w:rPr>
              <w:t>3,38 x10</w:t>
            </w:r>
            <w:r w:rsidRPr="00972A62">
              <w:rPr>
                <w:rFonts w:ascii="Tahoma" w:hAnsi="Tahoma" w:cs="Tahoma"/>
                <w:sz w:val="16"/>
                <w:szCs w:val="16"/>
                <w:vertAlign w:val="superscript"/>
              </w:rPr>
              <w:t>-2</w:t>
            </w:r>
          </w:p>
        </w:tc>
        <w:tc>
          <w:tcPr>
            <w:tcW w:w="984" w:type="dxa"/>
          </w:tcPr>
          <w:p w14:paraId="38201BCF" w14:textId="297A8207" w:rsidR="005149B0" w:rsidRPr="00972A62" w:rsidRDefault="004A0CCE" w:rsidP="005149B0">
            <w:pPr>
              <w:jc w:val="center"/>
              <w:rPr>
                <w:rFonts w:ascii="Tahoma" w:hAnsi="Tahoma" w:cs="Tahoma"/>
                <w:sz w:val="16"/>
                <w:szCs w:val="16"/>
              </w:rPr>
            </w:pPr>
            <w:r w:rsidRPr="00972A62">
              <w:rPr>
                <w:rFonts w:ascii="Tahoma" w:hAnsi="Tahoma" w:cs="Tahoma"/>
                <w:sz w:val="16"/>
                <w:szCs w:val="16"/>
              </w:rPr>
              <w:t>3,01 x10</w:t>
            </w:r>
            <w:r w:rsidRPr="00972A62">
              <w:rPr>
                <w:rFonts w:ascii="Tahoma" w:hAnsi="Tahoma" w:cs="Tahoma"/>
                <w:sz w:val="16"/>
                <w:szCs w:val="16"/>
                <w:vertAlign w:val="superscript"/>
              </w:rPr>
              <w:t>-4</w:t>
            </w:r>
          </w:p>
        </w:tc>
        <w:tc>
          <w:tcPr>
            <w:tcW w:w="951" w:type="dxa"/>
          </w:tcPr>
          <w:p w14:paraId="42D7ACFD" w14:textId="59AC6F12" w:rsidR="005149B0" w:rsidRPr="00972A62" w:rsidRDefault="00195B40" w:rsidP="005149B0">
            <w:pPr>
              <w:jc w:val="center"/>
              <w:rPr>
                <w:rFonts w:ascii="Tahoma" w:hAnsi="Tahoma" w:cs="Tahoma"/>
                <w:sz w:val="16"/>
                <w:szCs w:val="16"/>
              </w:rPr>
            </w:pPr>
            <w:r w:rsidRPr="00972A62">
              <w:rPr>
                <w:rFonts w:ascii="Tahoma" w:hAnsi="Tahoma" w:cs="Tahoma"/>
                <w:sz w:val="16"/>
                <w:szCs w:val="16"/>
              </w:rPr>
              <w:t>5,19 x10</w:t>
            </w:r>
            <w:r w:rsidRPr="00972A62">
              <w:rPr>
                <w:rFonts w:ascii="Tahoma" w:hAnsi="Tahoma" w:cs="Tahoma"/>
                <w:sz w:val="16"/>
                <w:szCs w:val="16"/>
                <w:vertAlign w:val="superscript"/>
              </w:rPr>
              <w:t>-6</w:t>
            </w:r>
          </w:p>
        </w:tc>
        <w:tc>
          <w:tcPr>
            <w:tcW w:w="916" w:type="dxa"/>
          </w:tcPr>
          <w:p w14:paraId="6714491D" w14:textId="708A78D5" w:rsidR="005149B0" w:rsidRPr="00972A62" w:rsidRDefault="00B12FAC" w:rsidP="005149B0">
            <w:pPr>
              <w:jc w:val="center"/>
              <w:rPr>
                <w:rFonts w:ascii="Tahoma" w:hAnsi="Tahoma" w:cs="Tahoma"/>
                <w:sz w:val="16"/>
                <w:szCs w:val="16"/>
              </w:rPr>
            </w:pPr>
            <w:r w:rsidRPr="00972A62">
              <w:rPr>
                <w:rFonts w:ascii="Tahoma" w:hAnsi="Tahoma" w:cs="Tahoma"/>
                <w:sz w:val="16"/>
                <w:szCs w:val="16"/>
              </w:rPr>
              <w:t>58,00</w:t>
            </w:r>
          </w:p>
        </w:tc>
        <w:tc>
          <w:tcPr>
            <w:tcW w:w="916" w:type="dxa"/>
          </w:tcPr>
          <w:p w14:paraId="1045CA42" w14:textId="788B8570" w:rsidR="005149B0" w:rsidRPr="00972A62" w:rsidRDefault="00ED007A" w:rsidP="005149B0">
            <w:pPr>
              <w:jc w:val="center"/>
              <w:rPr>
                <w:rFonts w:ascii="Tahoma" w:hAnsi="Tahoma" w:cs="Tahoma"/>
                <w:sz w:val="16"/>
                <w:szCs w:val="16"/>
              </w:rPr>
            </w:pPr>
            <w:r w:rsidRPr="00972A62">
              <w:rPr>
                <w:rFonts w:ascii="Tahoma" w:hAnsi="Tahoma" w:cs="Tahoma"/>
                <w:sz w:val="16"/>
                <w:szCs w:val="16"/>
              </w:rPr>
              <w:t>14,00</w:t>
            </w:r>
          </w:p>
        </w:tc>
        <w:tc>
          <w:tcPr>
            <w:tcW w:w="879" w:type="dxa"/>
          </w:tcPr>
          <w:p w14:paraId="606D0EF4" w14:textId="64FF160A" w:rsidR="005149B0" w:rsidRPr="00972A62" w:rsidRDefault="00ED007A" w:rsidP="005149B0">
            <w:pPr>
              <w:jc w:val="center"/>
              <w:rPr>
                <w:rFonts w:ascii="Tahoma" w:hAnsi="Tahoma" w:cs="Tahoma"/>
                <w:sz w:val="16"/>
                <w:szCs w:val="16"/>
              </w:rPr>
            </w:pPr>
            <w:r w:rsidRPr="00972A62">
              <w:rPr>
                <w:rFonts w:ascii="Tahoma" w:hAnsi="Tahoma" w:cs="Tahoma"/>
                <w:sz w:val="16"/>
                <w:szCs w:val="16"/>
              </w:rPr>
              <w:t>4,95</w:t>
            </w:r>
          </w:p>
        </w:tc>
        <w:tc>
          <w:tcPr>
            <w:tcW w:w="1018" w:type="dxa"/>
          </w:tcPr>
          <w:p w14:paraId="0AD132A1" w14:textId="4296F530" w:rsidR="005149B0" w:rsidRPr="00972A62" w:rsidRDefault="00ED007A" w:rsidP="005149B0">
            <w:pPr>
              <w:jc w:val="center"/>
              <w:rPr>
                <w:rFonts w:ascii="Tahoma" w:hAnsi="Tahoma" w:cs="Tahoma"/>
                <w:sz w:val="16"/>
                <w:szCs w:val="16"/>
              </w:rPr>
            </w:pPr>
            <w:r w:rsidRPr="00972A62">
              <w:rPr>
                <w:rFonts w:ascii="Tahoma" w:hAnsi="Tahoma" w:cs="Tahoma"/>
                <w:sz w:val="16"/>
                <w:szCs w:val="16"/>
              </w:rPr>
              <w:t>19,15</w:t>
            </w:r>
          </w:p>
        </w:tc>
      </w:tr>
      <w:tr w:rsidR="005149B0" w:rsidRPr="00837831" w14:paraId="2831BC75" w14:textId="16901040" w:rsidTr="00972A62">
        <w:trPr>
          <w:tblHeader/>
          <w:jc w:val="center"/>
        </w:trPr>
        <w:tc>
          <w:tcPr>
            <w:tcW w:w="659" w:type="dxa"/>
          </w:tcPr>
          <w:p w14:paraId="020BC394" w14:textId="2CAC149F" w:rsidR="005149B0" w:rsidRPr="00972A62" w:rsidRDefault="005149B0" w:rsidP="00813BFE">
            <w:pPr>
              <w:jc w:val="center"/>
              <w:rPr>
                <w:rFonts w:ascii="Tahoma" w:hAnsi="Tahoma" w:cs="Tahoma"/>
                <w:sz w:val="16"/>
                <w:szCs w:val="16"/>
              </w:rPr>
            </w:pPr>
            <w:r w:rsidRPr="00972A62">
              <w:rPr>
                <w:rFonts w:ascii="Tahoma" w:hAnsi="Tahoma" w:cs="Tahoma"/>
                <w:sz w:val="16"/>
                <w:szCs w:val="16"/>
              </w:rPr>
              <w:t>18</w:t>
            </w:r>
          </w:p>
        </w:tc>
        <w:tc>
          <w:tcPr>
            <w:tcW w:w="1179" w:type="dxa"/>
            <w:vAlign w:val="center"/>
          </w:tcPr>
          <w:p w14:paraId="185AA510" w14:textId="1F8C7C7D" w:rsidR="005149B0" w:rsidRPr="00972A62" w:rsidRDefault="005149B0" w:rsidP="00B103B6">
            <w:pPr>
              <w:jc w:val="both"/>
              <w:rPr>
                <w:rFonts w:ascii="Tahoma" w:hAnsi="Tahoma" w:cs="Tahoma"/>
                <w:sz w:val="16"/>
                <w:szCs w:val="16"/>
              </w:rPr>
            </w:pPr>
            <w:r w:rsidRPr="00972A62">
              <w:rPr>
                <w:rFonts w:ascii="Tahoma" w:hAnsi="Tahoma" w:cs="Tahoma"/>
                <w:sz w:val="16"/>
                <w:szCs w:val="16"/>
              </w:rPr>
              <w:t>PMLRV Lucas</w:t>
            </w:r>
          </w:p>
        </w:tc>
        <w:tc>
          <w:tcPr>
            <w:tcW w:w="992" w:type="dxa"/>
          </w:tcPr>
          <w:p w14:paraId="687B154E" w14:textId="44C72CCC" w:rsidR="005149B0" w:rsidRPr="00972A62" w:rsidRDefault="00F6226C" w:rsidP="005149B0">
            <w:pPr>
              <w:jc w:val="center"/>
              <w:rPr>
                <w:rFonts w:ascii="Tahoma" w:hAnsi="Tahoma" w:cs="Tahoma"/>
                <w:sz w:val="16"/>
                <w:szCs w:val="16"/>
              </w:rPr>
            </w:pPr>
            <w:r w:rsidRPr="00972A62">
              <w:rPr>
                <w:rFonts w:ascii="Tahoma" w:hAnsi="Tahoma" w:cs="Tahoma"/>
                <w:sz w:val="16"/>
                <w:szCs w:val="16"/>
              </w:rPr>
              <w:t>6,55 x10</w:t>
            </w:r>
            <w:r w:rsidRPr="00972A62">
              <w:rPr>
                <w:rFonts w:ascii="Tahoma" w:hAnsi="Tahoma" w:cs="Tahoma"/>
                <w:sz w:val="16"/>
                <w:szCs w:val="16"/>
                <w:vertAlign w:val="superscript"/>
              </w:rPr>
              <w:t>-5</w:t>
            </w:r>
          </w:p>
        </w:tc>
        <w:tc>
          <w:tcPr>
            <w:tcW w:w="984" w:type="dxa"/>
          </w:tcPr>
          <w:p w14:paraId="54ED2E8C" w14:textId="5086D83B" w:rsidR="005149B0" w:rsidRPr="00972A62" w:rsidRDefault="004A0CCE" w:rsidP="005149B0">
            <w:pPr>
              <w:jc w:val="center"/>
              <w:rPr>
                <w:rFonts w:ascii="Tahoma" w:hAnsi="Tahoma" w:cs="Tahoma"/>
                <w:sz w:val="16"/>
                <w:szCs w:val="16"/>
              </w:rPr>
            </w:pPr>
            <w:r w:rsidRPr="00972A62">
              <w:rPr>
                <w:rFonts w:ascii="Tahoma" w:hAnsi="Tahoma" w:cs="Tahoma"/>
                <w:sz w:val="16"/>
                <w:szCs w:val="16"/>
              </w:rPr>
              <w:t>5,12 x10</w:t>
            </w:r>
            <w:r w:rsidRPr="00972A62">
              <w:rPr>
                <w:rFonts w:ascii="Tahoma" w:hAnsi="Tahoma" w:cs="Tahoma"/>
                <w:sz w:val="16"/>
                <w:szCs w:val="16"/>
                <w:vertAlign w:val="superscript"/>
              </w:rPr>
              <w:t>-4</w:t>
            </w:r>
          </w:p>
        </w:tc>
        <w:tc>
          <w:tcPr>
            <w:tcW w:w="951" w:type="dxa"/>
          </w:tcPr>
          <w:p w14:paraId="2A1F8934" w14:textId="20A61863" w:rsidR="005149B0" w:rsidRPr="00972A62" w:rsidRDefault="00195B40" w:rsidP="005149B0">
            <w:pPr>
              <w:jc w:val="center"/>
              <w:rPr>
                <w:rFonts w:ascii="Tahoma" w:hAnsi="Tahoma" w:cs="Tahoma"/>
                <w:sz w:val="16"/>
                <w:szCs w:val="16"/>
              </w:rPr>
            </w:pPr>
            <w:r w:rsidRPr="00972A62">
              <w:rPr>
                <w:rFonts w:ascii="Tahoma" w:hAnsi="Tahoma" w:cs="Tahoma"/>
                <w:sz w:val="16"/>
                <w:szCs w:val="16"/>
              </w:rPr>
              <w:t>1,47 x10</w:t>
            </w:r>
            <w:r w:rsidRPr="00972A62">
              <w:rPr>
                <w:rFonts w:ascii="Tahoma" w:hAnsi="Tahoma" w:cs="Tahoma"/>
                <w:sz w:val="16"/>
                <w:szCs w:val="16"/>
                <w:vertAlign w:val="superscript"/>
              </w:rPr>
              <w:t>-6</w:t>
            </w:r>
          </w:p>
        </w:tc>
        <w:tc>
          <w:tcPr>
            <w:tcW w:w="916" w:type="dxa"/>
          </w:tcPr>
          <w:p w14:paraId="16DF494A" w14:textId="5DC11128" w:rsidR="005149B0" w:rsidRPr="00972A62" w:rsidRDefault="00B12FAC" w:rsidP="005149B0">
            <w:pPr>
              <w:jc w:val="center"/>
              <w:rPr>
                <w:rFonts w:ascii="Tahoma" w:hAnsi="Tahoma" w:cs="Tahoma"/>
                <w:sz w:val="16"/>
                <w:szCs w:val="16"/>
              </w:rPr>
            </w:pPr>
            <w:r w:rsidRPr="00972A62">
              <w:rPr>
                <w:rFonts w:ascii="Tahoma" w:hAnsi="Tahoma" w:cs="Tahoma"/>
                <w:sz w:val="16"/>
                <w:szCs w:val="16"/>
              </w:rPr>
              <w:t>44,66</w:t>
            </w:r>
          </w:p>
        </w:tc>
        <w:tc>
          <w:tcPr>
            <w:tcW w:w="916" w:type="dxa"/>
          </w:tcPr>
          <w:p w14:paraId="0F0B549B" w14:textId="01AC22FF" w:rsidR="005149B0" w:rsidRPr="00972A62" w:rsidRDefault="00ED007A" w:rsidP="005149B0">
            <w:pPr>
              <w:jc w:val="center"/>
              <w:rPr>
                <w:rFonts w:ascii="Tahoma" w:hAnsi="Tahoma" w:cs="Tahoma"/>
                <w:sz w:val="16"/>
                <w:szCs w:val="16"/>
              </w:rPr>
            </w:pPr>
            <w:r w:rsidRPr="00972A62">
              <w:rPr>
                <w:rFonts w:ascii="Tahoma" w:hAnsi="Tahoma" w:cs="Tahoma"/>
                <w:sz w:val="16"/>
                <w:szCs w:val="16"/>
              </w:rPr>
              <w:t>6,34</w:t>
            </w:r>
          </w:p>
        </w:tc>
        <w:tc>
          <w:tcPr>
            <w:tcW w:w="879" w:type="dxa"/>
          </w:tcPr>
          <w:p w14:paraId="40B9850B" w14:textId="5E603027" w:rsidR="005149B0" w:rsidRPr="00972A62" w:rsidRDefault="00ED007A" w:rsidP="005149B0">
            <w:pPr>
              <w:jc w:val="center"/>
              <w:rPr>
                <w:rFonts w:ascii="Tahoma" w:hAnsi="Tahoma" w:cs="Tahoma"/>
                <w:sz w:val="16"/>
                <w:szCs w:val="16"/>
              </w:rPr>
            </w:pPr>
            <w:r w:rsidRPr="00972A62">
              <w:rPr>
                <w:rFonts w:ascii="Tahoma" w:hAnsi="Tahoma" w:cs="Tahoma"/>
                <w:sz w:val="16"/>
                <w:szCs w:val="16"/>
              </w:rPr>
              <w:t>7,48</w:t>
            </w:r>
          </w:p>
        </w:tc>
        <w:tc>
          <w:tcPr>
            <w:tcW w:w="1018" w:type="dxa"/>
          </w:tcPr>
          <w:p w14:paraId="2FCC1ED9" w14:textId="5C6AA0C8" w:rsidR="005149B0" w:rsidRPr="00972A62" w:rsidRDefault="00ED007A" w:rsidP="005149B0">
            <w:pPr>
              <w:jc w:val="center"/>
              <w:rPr>
                <w:rFonts w:ascii="Tahoma" w:hAnsi="Tahoma" w:cs="Tahoma"/>
                <w:sz w:val="16"/>
                <w:szCs w:val="16"/>
              </w:rPr>
            </w:pPr>
            <w:r w:rsidRPr="00972A62">
              <w:rPr>
                <w:rFonts w:ascii="Tahoma" w:hAnsi="Tahoma" w:cs="Tahoma"/>
                <w:sz w:val="16"/>
                <w:szCs w:val="16"/>
              </w:rPr>
              <w:t>0,92</w:t>
            </w:r>
          </w:p>
        </w:tc>
      </w:tr>
      <w:tr w:rsidR="005149B0" w:rsidRPr="00837831" w14:paraId="08991BEF" w14:textId="44C83C21" w:rsidTr="00972A62">
        <w:trPr>
          <w:tblHeader/>
          <w:jc w:val="center"/>
        </w:trPr>
        <w:tc>
          <w:tcPr>
            <w:tcW w:w="659" w:type="dxa"/>
          </w:tcPr>
          <w:p w14:paraId="17179698" w14:textId="6FC897DC" w:rsidR="005149B0" w:rsidRPr="00972A62" w:rsidRDefault="005149B0" w:rsidP="00813BFE">
            <w:pPr>
              <w:jc w:val="center"/>
              <w:rPr>
                <w:rFonts w:ascii="Tahoma" w:hAnsi="Tahoma" w:cs="Tahoma"/>
                <w:sz w:val="16"/>
                <w:szCs w:val="16"/>
              </w:rPr>
            </w:pPr>
            <w:r w:rsidRPr="00972A62">
              <w:rPr>
                <w:rFonts w:ascii="Tahoma" w:hAnsi="Tahoma" w:cs="Tahoma"/>
                <w:sz w:val="16"/>
                <w:szCs w:val="16"/>
              </w:rPr>
              <w:t>19</w:t>
            </w:r>
          </w:p>
        </w:tc>
        <w:tc>
          <w:tcPr>
            <w:tcW w:w="1179" w:type="dxa"/>
            <w:vAlign w:val="center"/>
          </w:tcPr>
          <w:p w14:paraId="7EF900A2" w14:textId="5B0B4F4F" w:rsidR="005149B0" w:rsidRPr="00972A62" w:rsidRDefault="005149B0" w:rsidP="00B103B6">
            <w:pPr>
              <w:jc w:val="both"/>
              <w:rPr>
                <w:rFonts w:ascii="Tahoma" w:hAnsi="Tahoma" w:cs="Tahoma"/>
                <w:sz w:val="16"/>
                <w:szCs w:val="16"/>
              </w:rPr>
            </w:pPr>
            <w:r w:rsidRPr="00972A62">
              <w:rPr>
                <w:rFonts w:ascii="Tahoma" w:hAnsi="Tahoma" w:cs="Tahoma"/>
                <w:sz w:val="16"/>
                <w:szCs w:val="16"/>
              </w:rPr>
              <w:t>SAAEMUT</w:t>
            </w:r>
          </w:p>
        </w:tc>
        <w:tc>
          <w:tcPr>
            <w:tcW w:w="992" w:type="dxa"/>
          </w:tcPr>
          <w:p w14:paraId="319A48A1" w14:textId="145FE0A3" w:rsidR="005149B0" w:rsidRPr="00972A62" w:rsidRDefault="00F6226C" w:rsidP="005149B0">
            <w:pPr>
              <w:jc w:val="center"/>
              <w:rPr>
                <w:rFonts w:ascii="Tahoma" w:hAnsi="Tahoma" w:cs="Tahoma"/>
                <w:sz w:val="16"/>
                <w:szCs w:val="16"/>
              </w:rPr>
            </w:pPr>
            <w:r w:rsidRPr="00972A62">
              <w:rPr>
                <w:rFonts w:ascii="Tahoma" w:hAnsi="Tahoma" w:cs="Tahoma"/>
                <w:sz w:val="16"/>
                <w:szCs w:val="16"/>
              </w:rPr>
              <w:t>1 x10</w:t>
            </w:r>
            <w:r w:rsidRPr="00972A62">
              <w:rPr>
                <w:rFonts w:ascii="Tahoma" w:hAnsi="Tahoma" w:cs="Tahoma"/>
                <w:sz w:val="16"/>
                <w:szCs w:val="16"/>
                <w:vertAlign w:val="superscript"/>
              </w:rPr>
              <w:t>-1</w:t>
            </w:r>
          </w:p>
        </w:tc>
        <w:tc>
          <w:tcPr>
            <w:tcW w:w="984" w:type="dxa"/>
          </w:tcPr>
          <w:p w14:paraId="06E1130C" w14:textId="514BD414" w:rsidR="005149B0" w:rsidRPr="00972A62" w:rsidRDefault="004A0CCE" w:rsidP="005149B0">
            <w:pPr>
              <w:jc w:val="center"/>
              <w:rPr>
                <w:rFonts w:ascii="Tahoma" w:hAnsi="Tahoma" w:cs="Tahoma"/>
                <w:sz w:val="16"/>
                <w:szCs w:val="16"/>
              </w:rPr>
            </w:pPr>
            <w:r w:rsidRPr="00972A62">
              <w:rPr>
                <w:rFonts w:ascii="Tahoma" w:hAnsi="Tahoma" w:cs="Tahoma"/>
                <w:sz w:val="16"/>
                <w:szCs w:val="16"/>
              </w:rPr>
              <w:t>5,00 x10</w:t>
            </w:r>
            <w:r w:rsidRPr="00972A62">
              <w:rPr>
                <w:rFonts w:ascii="Tahoma" w:hAnsi="Tahoma" w:cs="Tahoma"/>
                <w:sz w:val="16"/>
                <w:szCs w:val="16"/>
                <w:vertAlign w:val="superscript"/>
              </w:rPr>
              <w:t>-1</w:t>
            </w:r>
          </w:p>
        </w:tc>
        <w:tc>
          <w:tcPr>
            <w:tcW w:w="951" w:type="dxa"/>
          </w:tcPr>
          <w:p w14:paraId="03A45C93" w14:textId="414ED20F" w:rsidR="005149B0" w:rsidRPr="00972A62" w:rsidRDefault="00195B40" w:rsidP="005149B0">
            <w:pPr>
              <w:jc w:val="center"/>
              <w:rPr>
                <w:rFonts w:ascii="Tahoma" w:hAnsi="Tahoma" w:cs="Tahoma"/>
                <w:sz w:val="16"/>
                <w:szCs w:val="16"/>
              </w:rPr>
            </w:pPr>
            <w:r w:rsidRPr="00972A62">
              <w:rPr>
                <w:rFonts w:ascii="Tahoma" w:hAnsi="Tahoma" w:cs="Tahoma"/>
                <w:sz w:val="16"/>
                <w:szCs w:val="16"/>
              </w:rPr>
              <w:t>1,02 x10</w:t>
            </w:r>
            <w:r w:rsidRPr="00972A62">
              <w:rPr>
                <w:rFonts w:ascii="Tahoma" w:hAnsi="Tahoma" w:cs="Tahoma"/>
                <w:sz w:val="16"/>
                <w:szCs w:val="16"/>
                <w:vertAlign w:val="superscript"/>
              </w:rPr>
              <w:t>-1</w:t>
            </w:r>
          </w:p>
        </w:tc>
        <w:tc>
          <w:tcPr>
            <w:tcW w:w="916" w:type="dxa"/>
          </w:tcPr>
          <w:p w14:paraId="53802321" w14:textId="52BFEDCF" w:rsidR="005149B0" w:rsidRPr="00972A62" w:rsidRDefault="00B12FAC" w:rsidP="005149B0">
            <w:pPr>
              <w:jc w:val="center"/>
              <w:rPr>
                <w:rFonts w:ascii="Tahoma" w:hAnsi="Tahoma" w:cs="Tahoma"/>
                <w:sz w:val="16"/>
                <w:szCs w:val="16"/>
              </w:rPr>
            </w:pPr>
            <w:r w:rsidRPr="00972A62">
              <w:rPr>
                <w:rFonts w:ascii="Tahoma" w:hAnsi="Tahoma" w:cs="Tahoma"/>
                <w:sz w:val="16"/>
                <w:szCs w:val="16"/>
              </w:rPr>
              <w:t>97,50</w:t>
            </w:r>
          </w:p>
        </w:tc>
        <w:tc>
          <w:tcPr>
            <w:tcW w:w="916" w:type="dxa"/>
          </w:tcPr>
          <w:p w14:paraId="75D09DE0" w14:textId="0884FAC3" w:rsidR="005149B0" w:rsidRPr="00972A62" w:rsidRDefault="00ED007A" w:rsidP="005149B0">
            <w:pPr>
              <w:jc w:val="center"/>
              <w:rPr>
                <w:rFonts w:ascii="Tahoma" w:hAnsi="Tahoma" w:cs="Tahoma"/>
                <w:sz w:val="16"/>
                <w:szCs w:val="16"/>
              </w:rPr>
            </w:pPr>
            <w:r w:rsidRPr="00972A62">
              <w:rPr>
                <w:rFonts w:ascii="Tahoma" w:hAnsi="Tahoma" w:cs="Tahoma"/>
                <w:sz w:val="16"/>
                <w:szCs w:val="16"/>
              </w:rPr>
              <w:t>32,50</w:t>
            </w:r>
          </w:p>
        </w:tc>
        <w:tc>
          <w:tcPr>
            <w:tcW w:w="879" w:type="dxa"/>
          </w:tcPr>
          <w:p w14:paraId="5F458200" w14:textId="26E65730" w:rsidR="005149B0" w:rsidRPr="00972A62" w:rsidRDefault="00ED007A" w:rsidP="005149B0">
            <w:pPr>
              <w:jc w:val="center"/>
              <w:rPr>
                <w:rFonts w:ascii="Tahoma" w:hAnsi="Tahoma" w:cs="Tahoma"/>
                <w:sz w:val="16"/>
                <w:szCs w:val="16"/>
              </w:rPr>
            </w:pPr>
            <w:r w:rsidRPr="00972A62">
              <w:rPr>
                <w:rFonts w:ascii="Tahoma" w:hAnsi="Tahoma" w:cs="Tahoma"/>
                <w:sz w:val="16"/>
                <w:szCs w:val="16"/>
              </w:rPr>
              <w:t>113,24</w:t>
            </w:r>
          </w:p>
        </w:tc>
        <w:tc>
          <w:tcPr>
            <w:tcW w:w="1018" w:type="dxa"/>
          </w:tcPr>
          <w:p w14:paraId="50B79AE6" w14:textId="40037BCE" w:rsidR="005149B0" w:rsidRPr="00972A62" w:rsidRDefault="00ED007A" w:rsidP="005149B0">
            <w:pPr>
              <w:jc w:val="center"/>
              <w:rPr>
                <w:rFonts w:ascii="Tahoma" w:hAnsi="Tahoma" w:cs="Tahoma"/>
                <w:sz w:val="16"/>
                <w:szCs w:val="16"/>
              </w:rPr>
            </w:pPr>
            <w:r w:rsidRPr="00972A62">
              <w:rPr>
                <w:rFonts w:ascii="Tahoma" w:hAnsi="Tahoma" w:cs="Tahoma"/>
                <w:sz w:val="16"/>
                <w:szCs w:val="16"/>
              </w:rPr>
              <w:t>11,35</w:t>
            </w:r>
          </w:p>
        </w:tc>
      </w:tr>
      <w:tr w:rsidR="005149B0" w:rsidRPr="00837831" w14:paraId="7AF39006" w14:textId="2EBE4C63" w:rsidTr="00972A62">
        <w:trPr>
          <w:tblHeader/>
          <w:jc w:val="center"/>
        </w:trPr>
        <w:tc>
          <w:tcPr>
            <w:tcW w:w="659" w:type="dxa"/>
          </w:tcPr>
          <w:p w14:paraId="74D162CF" w14:textId="52210949" w:rsidR="005149B0" w:rsidRPr="00972A62" w:rsidRDefault="005149B0" w:rsidP="00813BFE">
            <w:pPr>
              <w:jc w:val="center"/>
              <w:rPr>
                <w:rFonts w:ascii="Tahoma" w:hAnsi="Tahoma" w:cs="Tahoma"/>
                <w:sz w:val="16"/>
                <w:szCs w:val="16"/>
              </w:rPr>
            </w:pPr>
            <w:r w:rsidRPr="00972A62">
              <w:rPr>
                <w:rFonts w:ascii="Tahoma" w:hAnsi="Tahoma" w:cs="Tahoma"/>
                <w:sz w:val="16"/>
                <w:szCs w:val="16"/>
              </w:rPr>
              <w:t>20</w:t>
            </w:r>
          </w:p>
        </w:tc>
        <w:tc>
          <w:tcPr>
            <w:tcW w:w="1179" w:type="dxa"/>
            <w:vAlign w:val="center"/>
          </w:tcPr>
          <w:p w14:paraId="1FC887E0" w14:textId="512B18DE" w:rsidR="005149B0" w:rsidRPr="00972A62" w:rsidRDefault="005149B0" w:rsidP="00B103B6">
            <w:pPr>
              <w:jc w:val="both"/>
              <w:rPr>
                <w:rFonts w:ascii="Tahoma" w:hAnsi="Tahoma" w:cs="Tahoma"/>
                <w:sz w:val="16"/>
                <w:szCs w:val="16"/>
              </w:rPr>
            </w:pPr>
            <w:r w:rsidRPr="00972A62">
              <w:rPr>
                <w:rFonts w:ascii="Tahoma" w:hAnsi="Tahoma" w:cs="Tahoma"/>
                <w:sz w:val="16"/>
                <w:szCs w:val="16"/>
              </w:rPr>
              <w:t>PT 1 Campo Novos do Parecis</w:t>
            </w:r>
          </w:p>
        </w:tc>
        <w:tc>
          <w:tcPr>
            <w:tcW w:w="992" w:type="dxa"/>
          </w:tcPr>
          <w:p w14:paraId="6B116CC5" w14:textId="7E5C4078" w:rsidR="005149B0" w:rsidRPr="00972A62" w:rsidRDefault="00F6226C" w:rsidP="005149B0">
            <w:pPr>
              <w:jc w:val="center"/>
              <w:rPr>
                <w:rFonts w:ascii="Tahoma" w:hAnsi="Tahoma" w:cs="Tahoma"/>
                <w:sz w:val="16"/>
                <w:szCs w:val="16"/>
              </w:rPr>
            </w:pPr>
            <w:r w:rsidRPr="00972A62">
              <w:rPr>
                <w:rFonts w:ascii="Tahoma" w:hAnsi="Tahoma" w:cs="Tahoma"/>
                <w:sz w:val="16"/>
                <w:szCs w:val="16"/>
              </w:rPr>
              <w:t>3,78 x10</w:t>
            </w:r>
            <w:r w:rsidRPr="00972A62">
              <w:rPr>
                <w:rFonts w:ascii="Tahoma" w:hAnsi="Tahoma" w:cs="Tahoma"/>
                <w:sz w:val="16"/>
                <w:szCs w:val="16"/>
                <w:vertAlign w:val="superscript"/>
              </w:rPr>
              <w:t>-5</w:t>
            </w:r>
          </w:p>
        </w:tc>
        <w:tc>
          <w:tcPr>
            <w:tcW w:w="984" w:type="dxa"/>
          </w:tcPr>
          <w:p w14:paraId="1686BDF3" w14:textId="2845C2CB" w:rsidR="005149B0" w:rsidRPr="00972A62" w:rsidRDefault="004A0CCE" w:rsidP="005149B0">
            <w:pPr>
              <w:jc w:val="center"/>
              <w:rPr>
                <w:rFonts w:ascii="Tahoma" w:hAnsi="Tahoma" w:cs="Tahoma"/>
                <w:sz w:val="16"/>
                <w:szCs w:val="16"/>
              </w:rPr>
            </w:pPr>
            <w:r w:rsidRPr="00972A62">
              <w:rPr>
                <w:rFonts w:ascii="Tahoma" w:hAnsi="Tahoma" w:cs="Tahoma"/>
                <w:sz w:val="16"/>
                <w:szCs w:val="16"/>
              </w:rPr>
              <w:t>1,41 x10</w:t>
            </w:r>
            <w:r w:rsidRPr="00972A62">
              <w:rPr>
                <w:rFonts w:ascii="Tahoma" w:hAnsi="Tahoma" w:cs="Tahoma"/>
                <w:sz w:val="16"/>
                <w:szCs w:val="16"/>
                <w:vertAlign w:val="superscript"/>
              </w:rPr>
              <w:t>-2</w:t>
            </w:r>
          </w:p>
        </w:tc>
        <w:tc>
          <w:tcPr>
            <w:tcW w:w="951" w:type="dxa"/>
          </w:tcPr>
          <w:p w14:paraId="4A31DAD5" w14:textId="63D41601" w:rsidR="005149B0" w:rsidRPr="00972A62" w:rsidRDefault="00195B40" w:rsidP="005149B0">
            <w:pPr>
              <w:jc w:val="center"/>
              <w:rPr>
                <w:rFonts w:ascii="Tahoma" w:hAnsi="Tahoma" w:cs="Tahoma"/>
                <w:sz w:val="16"/>
                <w:szCs w:val="16"/>
              </w:rPr>
            </w:pPr>
            <w:r w:rsidRPr="00972A62">
              <w:rPr>
                <w:rFonts w:ascii="Tahoma" w:hAnsi="Tahoma" w:cs="Tahoma"/>
                <w:sz w:val="16"/>
                <w:szCs w:val="16"/>
              </w:rPr>
              <w:t>5,878 x10</w:t>
            </w:r>
            <w:r w:rsidRPr="00972A62">
              <w:rPr>
                <w:rFonts w:ascii="Tahoma" w:hAnsi="Tahoma" w:cs="Tahoma"/>
                <w:sz w:val="16"/>
                <w:szCs w:val="16"/>
                <w:vertAlign w:val="superscript"/>
              </w:rPr>
              <w:t>-7</w:t>
            </w:r>
          </w:p>
        </w:tc>
        <w:tc>
          <w:tcPr>
            <w:tcW w:w="916" w:type="dxa"/>
          </w:tcPr>
          <w:p w14:paraId="75A5091F" w14:textId="03DEF09C" w:rsidR="005149B0" w:rsidRPr="00972A62" w:rsidRDefault="00B12FAC" w:rsidP="005149B0">
            <w:pPr>
              <w:jc w:val="center"/>
              <w:rPr>
                <w:rFonts w:ascii="Tahoma" w:hAnsi="Tahoma" w:cs="Tahoma"/>
                <w:sz w:val="16"/>
                <w:szCs w:val="16"/>
              </w:rPr>
            </w:pPr>
            <w:r w:rsidRPr="00972A62">
              <w:rPr>
                <w:rFonts w:ascii="Tahoma" w:hAnsi="Tahoma" w:cs="Tahoma"/>
                <w:sz w:val="16"/>
                <w:szCs w:val="16"/>
              </w:rPr>
              <w:t>64,30</w:t>
            </w:r>
          </w:p>
        </w:tc>
        <w:tc>
          <w:tcPr>
            <w:tcW w:w="916" w:type="dxa"/>
          </w:tcPr>
          <w:p w14:paraId="575BF21B" w14:textId="6E3D9F05" w:rsidR="005149B0" w:rsidRPr="00972A62" w:rsidRDefault="00ED007A" w:rsidP="005149B0">
            <w:pPr>
              <w:jc w:val="center"/>
              <w:rPr>
                <w:rFonts w:ascii="Tahoma" w:hAnsi="Tahoma" w:cs="Tahoma"/>
                <w:sz w:val="16"/>
                <w:szCs w:val="16"/>
              </w:rPr>
            </w:pPr>
            <w:r w:rsidRPr="00972A62">
              <w:rPr>
                <w:rFonts w:ascii="Tahoma" w:hAnsi="Tahoma" w:cs="Tahoma"/>
                <w:sz w:val="16"/>
                <w:szCs w:val="16"/>
              </w:rPr>
              <w:t>35,70</w:t>
            </w:r>
          </w:p>
        </w:tc>
        <w:tc>
          <w:tcPr>
            <w:tcW w:w="879" w:type="dxa"/>
          </w:tcPr>
          <w:p w14:paraId="7D63DBC8" w14:textId="18F75E61" w:rsidR="005149B0" w:rsidRPr="00972A62" w:rsidRDefault="00ED007A" w:rsidP="005149B0">
            <w:pPr>
              <w:jc w:val="center"/>
              <w:rPr>
                <w:rFonts w:ascii="Tahoma" w:hAnsi="Tahoma" w:cs="Tahoma"/>
                <w:sz w:val="16"/>
                <w:szCs w:val="16"/>
              </w:rPr>
            </w:pPr>
            <w:r w:rsidRPr="00972A62">
              <w:rPr>
                <w:rFonts w:ascii="Tahoma" w:hAnsi="Tahoma" w:cs="Tahoma"/>
                <w:sz w:val="16"/>
                <w:szCs w:val="16"/>
              </w:rPr>
              <w:t>6,00</w:t>
            </w:r>
          </w:p>
        </w:tc>
        <w:tc>
          <w:tcPr>
            <w:tcW w:w="1018" w:type="dxa"/>
          </w:tcPr>
          <w:p w14:paraId="55853BD8" w14:textId="71A2C3D6" w:rsidR="005149B0" w:rsidRPr="00972A62" w:rsidRDefault="00ED007A" w:rsidP="005149B0">
            <w:pPr>
              <w:jc w:val="center"/>
              <w:rPr>
                <w:rFonts w:ascii="Tahoma" w:hAnsi="Tahoma" w:cs="Tahoma"/>
                <w:sz w:val="16"/>
                <w:szCs w:val="16"/>
              </w:rPr>
            </w:pPr>
            <w:r w:rsidRPr="00972A62">
              <w:rPr>
                <w:rFonts w:ascii="Tahoma" w:hAnsi="Tahoma" w:cs="Tahoma"/>
                <w:sz w:val="16"/>
                <w:szCs w:val="16"/>
              </w:rPr>
              <w:t>0,18</w:t>
            </w:r>
          </w:p>
        </w:tc>
      </w:tr>
      <w:tr w:rsidR="005149B0" w:rsidRPr="00837831" w14:paraId="13989436" w14:textId="7355AB0D" w:rsidTr="00972A62">
        <w:trPr>
          <w:tblHeader/>
          <w:jc w:val="center"/>
        </w:trPr>
        <w:tc>
          <w:tcPr>
            <w:tcW w:w="659" w:type="dxa"/>
          </w:tcPr>
          <w:p w14:paraId="6CE9267F" w14:textId="12C5BD49" w:rsidR="005149B0" w:rsidRPr="00972A62" w:rsidRDefault="005149B0" w:rsidP="00813BFE">
            <w:pPr>
              <w:jc w:val="center"/>
              <w:rPr>
                <w:rFonts w:ascii="Tahoma" w:hAnsi="Tahoma" w:cs="Tahoma"/>
                <w:sz w:val="16"/>
                <w:szCs w:val="16"/>
              </w:rPr>
            </w:pPr>
            <w:r w:rsidRPr="00972A62">
              <w:rPr>
                <w:rFonts w:ascii="Tahoma" w:hAnsi="Tahoma" w:cs="Tahoma"/>
                <w:sz w:val="16"/>
                <w:szCs w:val="16"/>
              </w:rPr>
              <w:t>21</w:t>
            </w:r>
          </w:p>
        </w:tc>
        <w:tc>
          <w:tcPr>
            <w:tcW w:w="1179" w:type="dxa"/>
            <w:vAlign w:val="center"/>
          </w:tcPr>
          <w:p w14:paraId="4776BAC4" w14:textId="62353452" w:rsidR="005149B0" w:rsidRPr="00972A62" w:rsidRDefault="005149B0" w:rsidP="00B103B6">
            <w:pPr>
              <w:jc w:val="both"/>
              <w:rPr>
                <w:rFonts w:ascii="Tahoma" w:hAnsi="Tahoma" w:cs="Tahoma"/>
                <w:sz w:val="16"/>
                <w:szCs w:val="16"/>
              </w:rPr>
            </w:pPr>
            <w:r w:rsidRPr="00972A62">
              <w:rPr>
                <w:rFonts w:ascii="Tahoma" w:hAnsi="Tahoma" w:cs="Tahoma"/>
                <w:sz w:val="16"/>
                <w:szCs w:val="16"/>
              </w:rPr>
              <w:t>PM Sapezal</w:t>
            </w:r>
          </w:p>
        </w:tc>
        <w:tc>
          <w:tcPr>
            <w:tcW w:w="992" w:type="dxa"/>
          </w:tcPr>
          <w:p w14:paraId="30E7C8F2" w14:textId="3C380CFD" w:rsidR="005149B0" w:rsidRPr="00972A62" w:rsidRDefault="00F6226C" w:rsidP="005149B0">
            <w:pPr>
              <w:jc w:val="center"/>
              <w:rPr>
                <w:rFonts w:ascii="Tahoma" w:hAnsi="Tahoma" w:cs="Tahoma"/>
                <w:sz w:val="16"/>
                <w:szCs w:val="16"/>
              </w:rPr>
            </w:pPr>
            <w:r w:rsidRPr="00972A62">
              <w:rPr>
                <w:rFonts w:ascii="Tahoma" w:hAnsi="Tahoma" w:cs="Tahoma"/>
                <w:sz w:val="16"/>
                <w:szCs w:val="16"/>
              </w:rPr>
              <w:t>4 x10</w:t>
            </w:r>
            <w:r w:rsidRPr="00972A62">
              <w:rPr>
                <w:rFonts w:ascii="Tahoma" w:hAnsi="Tahoma" w:cs="Tahoma"/>
                <w:sz w:val="16"/>
                <w:szCs w:val="16"/>
                <w:vertAlign w:val="superscript"/>
              </w:rPr>
              <w:t>-4</w:t>
            </w:r>
          </w:p>
        </w:tc>
        <w:tc>
          <w:tcPr>
            <w:tcW w:w="984" w:type="dxa"/>
          </w:tcPr>
          <w:p w14:paraId="4714BA4A" w14:textId="20DD73A1" w:rsidR="005149B0" w:rsidRPr="00972A62" w:rsidRDefault="004A0CCE" w:rsidP="005149B0">
            <w:pPr>
              <w:jc w:val="center"/>
              <w:rPr>
                <w:rFonts w:ascii="Tahoma" w:hAnsi="Tahoma" w:cs="Tahoma"/>
                <w:sz w:val="16"/>
                <w:szCs w:val="16"/>
              </w:rPr>
            </w:pPr>
            <w:r w:rsidRPr="00972A62">
              <w:rPr>
                <w:rFonts w:ascii="Tahoma" w:hAnsi="Tahoma" w:cs="Tahoma"/>
                <w:sz w:val="16"/>
                <w:szCs w:val="16"/>
              </w:rPr>
              <w:t>4,02 x10</w:t>
            </w:r>
            <w:r w:rsidRPr="00972A62">
              <w:rPr>
                <w:rFonts w:ascii="Tahoma" w:hAnsi="Tahoma" w:cs="Tahoma"/>
                <w:sz w:val="16"/>
                <w:szCs w:val="16"/>
                <w:vertAlign w:val="superscript"/>
              </w:rPr>
              <w:t>-5</w:t>
            </w:r>
          </w:p>
        </w:tc>
        <w:tc>
          <w:tcPr>
            <w:tcW w:w="951" w:type="dxa"/>
          </w:tcPr>
          <w:p w14:paraId="013B8293" w14:textId="01532F85" w:rsidR="005149B0" w:rsidRPr="00972A62" w:rsidRDefault="00195B40" w:rsidP="005149B0">
            <w:pPr>
              <w:jc w:val="center"/>
              <w:rPr>
                <w:rFonts w:ascii="Tahoma" w:hAnsi="Tahoma" w:cs="Tahoma"/>
                <w:sz w:val="16"/>
                <w:szCs w:val="16"/>
              </w:rPr>
            </w:pPr>
            <w:r w:rsidRPr="00972A62">
              <w:rPr>
                <w:rFonts w:ascii="Tahoma" w:hAnsi="Tahoma" w:cs="Tahoma"/>
                <w:sz w:val="16"/>
                <w:szCs w:val="16"/>
              </w:rPr>
              <w:t>1,14 x10</w:t>
            </w:r>
            <w:r w:rsidRPr="00972A62">
              <w:rPr>
                <w:rFonts w:ascii="Tahoma" w:hAnsi="Tahoma" w:cs="Tahoma"/>
                <w:sz w:val="16"/>
                <w:szCs w:val="16"/>
                <w:vertAlign w:val="superscript"/>
              </w:rPr>
              <w:t>-5</w:t>
            </w:r>
          </w:p>
        </w:tc>
        <w:tc>
          <w:tcPr>
            <w:tcW w:w="916" w:type="dxa"/>
          </w:tcPr>
          <w:p w14:paraId="630D0523" w14:textId="79A91479" w:rsidR="005149B0" w:rsidRPr="00972A62" w:rsidRDefault="00B12FAC" w:rsidP="005149B0">
            <w:pPr>
              <w:jc w:val="center"/>
              <w:rPr>
                <w:rFonts w:ascii="Tahoma" w:hAnsi="Tahoma" w:cs="Tahoma"/>
                <w:sz w:val="16"/>
                <w:szCs w:val="16"/>
              </w:rPr>
            </w:pPr>
            <w:r w:rsidRPr="00972A62">
              <w:rPr>
                <w:rFonts w:ascii="Tahoma" w:hAnsi="Tahoma" w:cs="Tahoma"/>
                <w:sz w:val="16"/>
                <w:szCs w:val="16"/>
              </w:rPr>
              <w:t>35,16</w:t>
            </w:r>
          </w:p>
        </w:tc>
        <w:tc>
          <w:tcPr>
            <w:tcW w:w="916" w:type="dxa"/>
          </w:tcPr>
          <w:p w14:paraId="058AF15A" w14:textId="6BF1ECFF" w:rsidR="005149B0" w:rsidRPr="00972A62" w:rsidRDefault="00ED007A" w:rsidP="005149B0">
            <w:pPr>
              <w:jc w:val="center"/>
              <w:rPr>
                <w:rFonts w:ascii="Tahoma" w:hAnsi="Tahoma" w:cs="Tahoma"/>
                <w:sz w:val="16"/>
                <w:szCs w:val="16"/>
              </w:rPr>
            </w:pPr>
            <w:r w:rsidRPr="00972A62">
              <w:rPr>
                <w:rFonts w:ascii="Tahoma" w:hAnsi="Tahoma" w:cs="Tahoma"/>
                <w:sz w:val="16"/>
                <w:szCs w:val="16"/>
              </w:rPr>
              <w:t>29,64</w:t>
            </w:r>
          </w:p>
        </w:tc>
        <w:tc>
          <w:tcPr>
            <w:tcW w:w="879" w:type="dxa"/>
          </w:tcPr>
          <w:p w14:paraId="3E59BC46" w14:textId="71C0E06F" w:rsidR="005149B0" w:rsidRPr="00972A62" w:rsidRDefault="00ED007A" w:rsidP="005149B0">
            <w:pPr>
              <w:jc w:val="center"/>
              <w:rPr>
                <w:rFonts w:ascii="Tahoma" w:hAnsi="Tahoma" w:cs="Tahoma"/>
                <w:sz w:val="16"/>
                <w:szCs w:val="16"/>
              </w:rPr>
            </w:pPr>
            <w:r w:rsidRPr="00972A62">
              <w:rPr>
                <w:rFonts w:ascii="Tahoma" w:hAnsi="Tahoma" w:cs="Tahoma"/>
                <w:sz w:val="16"/>
                <w:szCs w:val="16"/>
              </w:rPr>
              <w:t>9,22</w:t>
            </w:r>
          </w:p>
        </w:tc>
        <w:tc>
          <w:tcPr>
            <w:tcW w:w="1018" w:type="dxa"/>
          </w:tcPr>
          <w:p w14:paraId="38900CE8" w14:textId="5E44837D" w:rsidR="005149B0" w:rsidRPr="00972A62" w:rsidRDefault="00ED007A" w:rsidP="005149B0">
            <w:pPr>
              <w:jc w:val="center"/>
              <w:rPr>
                <w:rFonts w:ascii="Tahoma" w:hAnsi="Tahoma" w:cs="Tahoma"/>
                <w:sz w:val="16"/>
                <w:szCs w:val="16"/>
              </w:rPr>
            </w:pPr>
            <w:r w:rsidRPr="00972A62">
              <w:rPr>
                <w:rFonts w:ascii="Tahoma" w:hAnsi="Tahoma" w:cs="Tahoma"/>
                <w:sz w:val="16"/>
                <w:szCs w:val="16"/>
              </w:rPr>
              <w:t>2,49</w:t>
            </w:r>
          </w:p>
        </w:tc>
      </w:tr>
      <w:tr w:rsidR="005149B0" w:rsidRPr="00837831" w14:paraId="5620BCB7" w14:textId="094BEB70" w:rsidTr="00972A62">
        <w:trPr>
          <w:tblHeader/>
          <w:jc w:val="center"/>
        </w:trPr>
        <w:tc>
          <w:tcPr>
            <w:tcW w:w="659" w:type="dxa"/>
          </w:tcPr>
          <w:p w14:paraId="5F7A99BB" w14:textId="31E822C2" w:rsidR="005149B0" w:rsidRPr="00972A62" w:rsidRDefault="005149B0" w:rsidP="00813BFE">
            <w:pPr>
              <w:jc w:val="center"/>
              <w:rPr>
                <w:rFonts w:ascii="Tahoma" w:hAnsi="Tahoma" w:cs="Tahoma"/>
                <w:sz w:val="16"/>
                <w:szCs w:val="16"/>
              </w:rPr>
            </w:pPr>
            <w:r w:rsidRPr="00972A62">
              <w:rPr>
                <w:rFonts w:ascii="Tahoma" w:hAnsi="Tahoma" w:cs="Tahoma"/>
                <w:sz w:val="16"/>
                <w:szCs w:val="16"/>
              </w:rPr>
              <w:t>22</w:t>
            </w:r>
          </w:p>
        </w:tc>
        <w:tc>
          <w:tcPr>
            <w:tcW w:w="1179" w:type="dxa"/>
            <w:vAlign w:val="center"/>
          </w:tcPr>
          <w:p w14:paraId="7D688B06" w14:textId="7D6CA401" w:rsidR="005149B0" w:rsidRPr="00972A62" w:rsidRDefault="005149B0" w:rsidP="00B103B6">
            <w:pPr>
              <w:jc w:val="both"/>
              <w:rPr>
                <w:rFonts w:ascii="Tahoma" w:hAnsi="Tahoma" w:cs="Tahoma"/>
                <w:sz w:val="16"/>
                <w:szCs w:val="16"/>
              </w:rPr>
            </w:pPr>
            <w:r w:rsidRPr="00972A62">
              <w:rPr>
                <w:rFonts w:ascii="Tahoma" w:hAnsi="Tahoma" w:cs="Tahoma"/>
                <w:sz w:val="16"/>
                <w:szCs w:val="16"/>
              </w:rPr>
              <w:t>Comodoro</w:t>
            </w:r>
          </w:p>
        </w:tc>
        <w:tc>
          <w:tcPr>
            <w:tcW w:w="992" w:type="dxa"/>
          </w:tcPr>
          <w:p w14:paraId="2EAA5B31" w14:textId="3CCD10C5" w:rsidR="005149B0" w:rsidRPr="00972A62" w:rsidRDefault="00F6226C" w:rsidP="005149B0">
            <w:pPr>
              <w:jc w:val="center"/>
              <w:rPr>
                <w:rFonts w:ascii="Tahoma" w:hAnsi="Tahoma" w:cs="Tahoma"/>
                <w:sz w:val="16"/>
                <w:szCs w:val="16"/>
              </w:rPr>
            </w:pPr>
            <w:r w:rsidRPr="00972A62">
              <w:rPr>
                <w:rFonts w:ascii="Tahoma" w:hAnsi="Tahoma" w:cs="Tahoma"/>
                <w:sz w:val="16"/>
                <w:szCs w:val="16"/>
              </w:rPr>
              <w:t>4,12 x10</w:t>
            </w:r>
            <w:r w:rsidRPr="00972A62">
              <w:rPr>
                <w:rFonts w:ascii="Tahoma" w:hAnsi="Tahoma" w:cs="Tahoma"/>
                <w:sz w:val="16"/>
                <w:szCs w:val="16"/>
                <w:vertAlign w:val="superscript"/>
              </w:rPr>
              <w:t>-6</w:t>
            </w:r>
          </w:p>
        </w:tc>
        <w:tc>
          <w:tcPr>
            <w:tcW w:w="984" w:type="dxa"/>
          </w:tcPr>
          <w:p w14:paraId="587943EF" w14:textId="07AEEF06" w:rsidR="005149B0" w:rsidRPr="00972A62" w:rsidRDefault="004A0CCE" w:rsidP="005149B0">
            <w:pPr>
              <w:jc w:val="center"/>
              <w:rPr>
                <w:rFonts w:ascii="Tahoma" w:hAnsi="Tahoma" w:cs="Tahoma"/>
                <w:sz w:val="16"/>
                <w:szCs w:val="16"/>
              </w:rPr>
            </w:pPr>
            <w:r w:rsidRPr="00972A62">
              <w:rPr>
                <w:rFonts w:ascii="Tahoma" w:hAnsi="Tahoma" w:cs="Tahoma"/>
                <w:sz w:val="16"/>
                <w:szCs w:val="16"/>
              </w:rPr>
              <w:t>3,98 x10</w:t>
            </w:r>
            <w:r w:rsidRPr="00972A62">
              <w:rPr>
                <w:rFonts w:ascii="Tahoma" w:hAnsi="Tahoma" w:cs="Tahoma"/>
                <w:sz w:val="16"/>
                <w:szCs w:val="16"/>
                <w:vertAlign w:val="superscript"/>
              </w:rPr>
              <w:t>-4</w:t>
            </w:r>
          </w:p>
        </w:tc>
        <w:tc>
          <w:tcPr>
            <w:tcW w:w="951" w:type="dxa"/>
          </w:tcPr>
          <w:p w14:paraId="3F301F8F" w14:textId="43D2DC5B" w:rsidR="005149B0" w:rsidRPr="00972A62" w:rsidRDefault="00195B40" w:rsidP="005149B0">
            <w:pPr>
              <w:jc w:val="center"/>
              <w:rPr>
                <w:rFonts w:ascii="Tahoma" w:hAnsi="Tahoma" w:cs="Tahoma"/>
                <w:sz w:val="16"/>
                <w:szCs w:val="16"/>
              </w:rPr>
            </w:pPr>
            <w:r w:rsidRPr="00972A62">
              <w:rPr>
                <w:rFonts w:ascii="Tahoma" w:hAnsi="Tahoma" w:cs="Tahoma"/>
                <w:sz w:val="16"/>
                <w:szCs w:val="16"/>
              </w:rPr>
              <w:t>4,406 x10</w:t>
            </w:r>
            <w:r w:rsidRPr="00972A62">
              <w:rPr>
                <w:rFonts w:ascii="Tahoma" w:hAnsi="Tahoma" w:cs="Tahoma"/>
                <w:sz w:val="16"/>
                <w:szCs w:val="16"/>
                <w:vertAlign w:val="superscript"/>
              </w:rPr>
              <w:t>-8</w:t>
            </w:r>
          </w:p>
        </w:tc>
        <w:tc>
          <w:tcPr>
            <w:tcW w:w="916" w:type="dxa"/>
          </w:tcPr>
          <w:p w14:paraId="343794D4" w14:textId="357F39FB" w:rsidR="005149B0" w:rsidRPr="00972A62" w:rsidRDefault="00B12FAC" w:rsidP="005149B0">
            <w:pPr>
              <w:jc w:val="center"/>
              <w:rPr>
                <w:rFonts w:ascii="Tahoma" w:hAnsi="Tahoma" w:cs="Tahoma"/>
                <w:sz w:val="16"/>
                <w:szCs w:val="16"/>
              </w:rPr>
            </w:pPr>
            <w:r w:rsidRPr="00972A62">
              <w:rPr>
                <w:rFonts w:ascii="Tahoma" w:hAnsi="Tahoma" w:cs="Tahoma"/>
                <w:sz w:val="16"/>
                <w:szCs w:val="16"/>
              </w:rPr>
              <w:t>93,5</w:t>
            </w:r>
          </w:p>
        </w:tc>
        <w:tc>
          <w:tcPr>
            <w:tcW w:w="916" w:type="dxa"/>
          </w:tcPr>
          <w:p w14:paraId="535567B9" w14:textId="2758DD50" w:rsidR="005149B0" w:rsidRPr="00972A62" w:rsidRDefault="00ED007A" w:rsidP="005149B0">
            <w:pPr>
              <w:jc w:val="center"/>
              <w:rPr>
                <w:rFonts w:ascii="Tahoma" w:hAnsi="Tahoma" w:cs="Tahoma"/>
                <w:sz w:val="16"/>
                <w:szCs w:val="16"/>
              </w:rPr>
            </w:pPr>
            <w:r w:rsidRPr="00972A62">
              <w:rPr>
                <w:rFonts w:ascii="Tahoma" w:hAnsi="Tahoma" w:cs="Tahoma"/>
                <w:sz w:val="16"/>
                <w:szCs w:val="16"/>
              </w:rPr>
              <w:t>6,50</w:t>
            </w:r>
          </w:p>
        </w:tc>
        <w:tc>
          <w:tcPr>
            <w:tcW w:w="879" w:type="dxa"/>
          </w:tcPr>
          <w:p w14:paraId="0E7914D4" w14:textId="27ABE951" w:rsidR="005149B0" w:rsidRPr="00972A62" w:rsidRDefault="00ED007A" w:rsidP="005149B0">
            <w:pPr>
              <w:jc w:val="center"/>
              <w:rPr>
                <w:rFonts w:ascii="Tahoma" w:hAnsi="Tahoma" w:cs="Tahoma"/>
                <w:sz w:val="16"/>
                <w:szCs w:val="16"/>
              </w:rPr>
            </w:pPr>
            <w:r w:rsidRPr="00972A62">
              <w:rPr>
                <w:rFonts w:ascii="Tahoma" w:hAnsi="Tahoma" w:cs="Tahoma"/>
                <w:sz w:val="16"/>
                <w:szCs w:val="16"/>
              </w:rPr>
              <w:t>3,90</w:t>
            </w:r>
          </w:p>
        </w:tc>
        <w:tc>
          <w:tcPr>
            <w:tcW w:w="1018" w:type="dxa"/>
          </w:tcPr>
          <w:p w14:paraId="4093E248" w14:textId="2B6EC3F8" w:rsidR="005149B0" w:rsidRPr="00972A62" w:rsidRDefault="00ED007A" w:rsidP="005149B0">
            <w:pPr>
              <w:jc w:val="center"/>
              <w:rPr>
                <w:rFonts w:ascii="Tahoma" w:hAnsi="Tahoma" w:cs="Tahoma"/>
                <w:sz w:val="16"/>
                <w:szCs w:val="16"/>
              </w:rPr>
            </w:pPr>
            <w:r w:rsidRPr="00972A62">
              <w:rPr>
                <w:rFonts w:ascii="Tahoma" w:hAnsi="Tahoma" w:cs="Tahoma"/>
                <w:sz w:val="16"/>
                <w:szCs w:val="16"/>
              </w:rPr>
              <w:t>0,07</w:t>
            </w:r>
          </w:p>
        </w:tc>
      </w:tr>
      <w:tr w:rsidR="005149B0" w:rsidRPr="00837831" w14:paraId="1D857380" w14:textId="045CBFA6" w:rsidTr="00972A62">
        <w:trPr>
          <w:tblHeader/>
          <w:jc w:val="center"/>
        </w:trPr>
        <w:tc>
          <w:tcPr>
            <w:tcW w:w="659" w:type="dxa"/>
          </w:tcPr>
          <w:p w14:paraId="40F49F0F" w14:textId="1EFDB704" w:rsidR="005149B0" w:rsidRPr="00972A62" w:rsidRDefault="005149B0" w:rsidP="00813BFE">
            <w:pPr>
              <w:jc w:val="center"/>
              <w:rPr>
                <w:rFonts w:ascii="Tahoma" w:hAnsi="Tahoma" w:cs="Tahoma"/>
                <w:sz w:val="16"/>
                <w:szCs w:val="16"/>
              </w:rPr>
            </w:pPr>
            <w:r w:rsidRPr="00972A62">
              <w:rPr>
                <w:rFonts w:ascii="Tahoma" w:hAnsi="Tahoma" w:cs="Tahoma"/>
                <w:sz w:val="16"/>
                <w:szCs w:val="16"/>
              </w:rPr>
              <w:t>23</w:t>
            </w:r>
          </w:p>
        </w:tc>
        <w:tc>
          <w:tcPr>
            <w:tcW w:w="1179" w:type="dxa"/>
            <w:vAlign w:val="center"/>
          </w:tcPr>
          <w:p w14:paraId="0386CF7B" w14:textId="40805802" w:rsidR="005149B0" w:rsidRPr="00972A62" w:rsidRDefault="005149B0" w:rsidP="00B103B6">
            <w:pPr>
              <w:jc w:val="both"/>
              <w:rPr>
                <w:rFonts w:ascii="Tahoma" w:hAnsi="Tahoma" w:cs="Tahoma"/>
                <w:sz w:val="16"/>
                <w:szCs w:val="16"/>
              </w:rPr>
            </w:pPr>
            <w:r w:rsidRPr="00972A62">
              <w:rPr>
                <w:rFonts w:ascii="Tahoma" w:hAnsi="Tahoma" w:cs="Tahoma"/>
                <w:sz w:val="16"/>
                <w:szCs w:val="16"/>
              </w:rPr>
              <w:t>PT 1 Novo Diamantino</w:t>
            </w:r>
          </w:p>
        </w:tc>
        <w:tc>
          <w:tcPr>
            <w:tcW w:w="992" w:type="dxa"/>
          </w:tcPr>
          <w:p w14:paraId="65D24AAB" w14:textId="2CD778FC" w:rsidR="005149B0" w:rsidRPr="00972A62" w:rsidRDefault="00F6226C" w:rsidP="005149B0">
            <w:pPr>
              <w:jc w:val="center"/>
              <w:rPr>
                <w:rFonts w:ascii="Tahoma" w:hAnsi="Tahoma" w:cs="Tahoma"/>
                <w:sz w:val="16"/>
                <w:szCs w:val="16"/>
              </w:rPr>
            </w:pPr>
            <w:r w:rsidRPr="00972A62">
              <w:rPr>
                <w:rFonts w:ascii="Tahoma" w:hAnsi="Tahoma" w:cs="Tahoma"/>
                <w:sz w:val="16"/>
                <w:szCs w:val="16"/>
              </w:rPr>
              <w:t>5,97 x10</w:t>
            </w:r>
            <w:r w:rsidRPr="00972A62">
              <w:rPr>
                <w:rFonts w:ascii="Tahoma" w:hAnsi="Tahoma" w:cs="Tahoma"/>
                <w:sz w:val="16"/>
                <w:szCs w:val="16"/>
                <w:vertAlign w:val="superscript"/>
              </w:rPr>
              <w:t>-5</w:t>
            </w:r>
          </w:p>
        </w:tc>
        <w:tc>
          <w:tcPr>
            <w:tcW w:w="984" w:type="dxa"/>
          </w:tcPr>
          <w:p w14:paraId="4F8769AC" w14:textId="793D2D50" w:rsidR="005149B0" w:rsidRPr="00972A62" w:rsidRDefault="004A0CCE" w:rsidP="005149B0">
            <w:pPr>
              <w:jc w:val="center"/>
              <w:rPr>
                <w:rFonts w:ascii="Tahoma" w:hAnsi="Tahoma" w:cs="Tahoma"/>
                <w:sz w:val="16"/>
                <w:szCs w:val="16"/>
              </w:rPr>
            </w:pPr>
            <w:r w:rsidRPr="00972A62">
              <w:rPr>
                <w:rFonts w:ascii="Tahoma" w:hAnsi="Tahoma" w:cs="Tahoma"/>
                <w:sz w:val="16"/>
                <w:szCs w:val="16"/>
              </w:rPr>
              <w:t>1,06 x10</w:t>
            </w:r>
            <w:r w:rsidRPr="00972A62">
              <w:rPr>
                <w:rFonts w:ascii="Tahoma" w:hAnsi="Tahoma" w:cs="Tahoma"/>
                <w:sz w:val="16"/>
                <w:szCs w:val="16"/>
                <w:vertAlign w:val="superscript"/>
              </w:rPr>
              <w:t>-6</w:t>
            </w:r>
          </w:p>
        </w:tc>
        <w:tc>
          <w:tcPr>
            <w:tcW w:w="951" w:type="dxa"/>
          </w:tcPr>
          <w:p w14:paraId="18EDC660" w14:textId="05FE056A" w:rsidR="005149B0" w:rsidRPr="00972A62" w:rsidRDefault="00195B40" w:rsidP="005149B0">
            <w:pPr>
              <w:jc w:val="center"/>
              <w:rPr>
                <w:rFonts w:ascii="Tahoma" w:hAnsi="Tahoma" w:cs="Tahoma"/>
                <w:sz w:val="16"/>
                <w:szCs w:val="16"/>
              </w:rPr>
            </w:pPr>
            <w:r w:rsidRPr="00972A62">
              <w:rPr>
                <w:rFonts w:ascii="Tahoma" w:hAnsi="Tahoma" w:cs="Tahoma"/>
                <w:sz w:val="16"/>
                <w:szCs w:val="16"/>
              </w:rPr>
              <w:t>6,595 x10</w:t>
            </w:r>
            <w:r w:rsidRPr="00972A62">
              <w:rPr>
                <w:rFonts w:ascii="Tahoma" w:hAnsi="Tahoma" w:cs="Tahoma"/>
                <w:sz w:val="16"/>
                <w:szCs w:val="16"/>
                <w:vertAlign w:val="superscript"/>
              </w:rPr>
              <w:t>-7</w:t>
            </w:r>
          </w:p>
        </w:tc>
        <w:tc>
          <w:tcPr>
            <w:tcW w:w="916" w:type="dxa"/>
          </w:tcPr>
          <w:p w14:paraId="74E01103" w14:textId="0AAB387C" w:rsidR="005149B0" w:rsidRPr="00972A62" w:rsidRDefault="00B12FAC" w:rsidP="005149B0">
            <w:pPr>
              <w:jc w:val="center"/>
              <w:rPr>
                <w:rFonts w:ascii="Tahoma" w:hAnsi="Tahoma" w:cs="Tahoma"/>
                <w:sz w:val="16"/>
                <w:szCs w:val="16"/>
              </w:rPr>
            </w:pPr>
            <w:r w:rsidRPr="00972A62">
              <w:rPr>
                <w:rFonts w:ascii="Tahoma" w:hAnsi="Tahoma" w:cs="Tahoma"/>
                <w:sz w:val="16"/>
                <w:szCs w:val="16"/>
              </w:rPr>
              <w:t>136,00</w:t>
            </w:r>
          </w:p>
        </w:tc>
        <w:tc>
          <w:tcPr>
            <w:tcW w:w="916" w:type="dxa"/>
          </w:tcPr>
          <w:p w14:paraId="52F98C83" w14:textId="647BC0F1" w:rsidR="005149B0" w:rsidRPr="00972A62" w:rsidRDefault="00ED007A" w:rsidP="005149B0">
            <w:pPr>
              <w:jc w:val="center"/>
              <w:rPr>
                <w:rFonts w:ascii="Tahoma" w:hAnsi="Tahoma" w:cs="Tahoma"/>
                <w:sz w:val="16"/>
                <w:szCs w:val="16"/>
              </w:rPr>
            </w:pPr>
            <w:r w:rsidRPr="00972A62">
              <w:rPr>
                <w:rFonts w:ascii="Tahoma" w:hAnsi="Tahoma" w:cs="Tahoma"/>
                <w:sz w:val="16"/>
                <w:szCs w:val="16"/>
              </w:rPr>
              <w:t>14,00</w:t>
            </w:r>
          </w:p>
        </w:tc>
        <w:tc>
          <w:tcPr>
            <w:tcW w:w="879" w:type="dxa"/>
          </w:tcPr>
          <w:p w14:paraId="4A905122" w14:textId="7BB4574A" w:rsidR="005149B0" w:rsidRPr="00972A62" w:rsidRDefault="00ED007A" w:rsidP="005149B0">
            <w:pPr>
              <w:jc w:val="center"/>
              <w:rPr>
                <w:rFonts w:ascii="Tahoma" w:hAnsi="Tahoma" w:cs="Tahoma"/>
                <w:sz w:val="16"/>
                <w:szCs w:val="16"/>
              </w:rPr>
            </w:pPr>
            <w:r w:rsidRPr="00972A62">
              <w:rPr>
                <w:rFonts w:ascii="Tahoma" w:hAnsi="Tahoma" w:cs="Tahoma"/>
                <w:sz w:val="16"/>
                <w:szCs w:val="16"/>
              </w:rPr>
              <w:t>6,15</w:t>
            </w:r>
          </w:p>
        </w:tc>
        <w:tc>
          <w:tcPr>
            <w:tcW w:w="1018" w:type="dxa"/>
          </w:tcPr>
          <w:p w14:paraId="7530EE76" w14:textId="619B142A" w:rsidR="005149B0" w:rsidRPr="00972A62" w:rsidRDefault="00ED007A" w:rsidP="005149B0">
            <w:pPr>
              <w:jc w:val="center"/>
              <w:rPr>
                <w:rFonts w:ascii="Tahoma" w:hAnsi="Tahoma" w:cs="Tahoma"/>
                <w:sz w:val="16"/>
                <w:szCs w:val="16"/>
              </w:rPr>
            </w:pPr>
            <w:r w:rsidRPr="00972A62">
              <w:rPr>
                <w:rFonts w:ascii="Tahoma" w:hAnsi="Tahoma" w:cs="Tahoma"/>
                <w:sz w:val="16"/>
                <w:szCs w:val="16"/>
              </w:rPr>
              <w:t>0,26</w:t>
            </w:r>
          </w:p>
        </w:tc>
      </w:tr>
      <w:tr w:rsidR="005149B0" w:rsidRPr="00837831" w14:paraId="46E123C6" w14:textId="713916AE" w:rsidTr="00972A62">
        <w:trPr>
          <w:tblHeader/>
          <w:jc w:val="center"/>
        </w:trPr>
        <w:tc>
          <w:tcPr>
            <w:tcW w:w="659" w:type="dxa"/>
          </w:tcPr>
          <w:p w14:paraId="13F2EBB4" w14:textId="19AAA3F5" w:rsidR="005149B0" w:rsidRPr="00972A62" w:rsidRDefault="005149B0" w:rsidP="00813BFE">
            <w:pPr>
              <w:jc w:val="center"/>
              <w:rPr>
                <w:rFonts w:ascii="Tahoma" w:hAnsi="Tahoma" w:cs="Tahoma"/>
                <w:sz w:val="16"/>
                <w:szCs w:val="16"/>
              </w:rPr>
            </w:pPr>
            <w:r w:rsidRPr="00972A62">
              <w:rPr>
                <w:rFonts w:ascii="Tahoma" w:hAnsi="Tahoma" w:cs="Tahoma"/>
                <w:sz w:val="16"/>
                <w:szCs w:val="16"/>
              </w:rPr>
              <w:t>24</w:t>
            </w:r>
          </w:p>
        </w:tc>
        <w:tc>
          <w:tcPr>
            <w:tcW w:w="1179" w:type="dxa"/>
            <w:vAlign w:val="center"/>
          </w:tcPr>
          <w:p w14:paraId="69491874" w14:textId="235D56F6" w:rsidR="005149B0" w:rsidRPr="00972A62" w:rsidRDefault="005149B0" w:rsidP="0024799B">
            <w:pPr>
              <w:jc w:val="both"/>
              <w:rPr>
                <w:rFonts w:ascii="Tahoma" w:hAnsi="Tahoma" w:cs="Tahoma"/>
                <w:sz w:val="16"/>
                <w:szCs w:val="16"/>
              </w:rPr>
            </w:pPr>
            <w:r w:rsidRPr="00972A62">
              <w:rPr>
                <w:rFonts w:ascii="Tahoma" w:hAnsi="Tahoma" w:cs="Tahoma"/>
                <w:sz w:val="16"/>
                <w:szCs w:val="16"/>
              </w:rPr>
              <w:t>PT 2 Novo Diamantino</w:t>
            </w:r>
          </w:p>
        </w:tc>
        <w:tc>
          <w:tcPr>
            <w:tcW w:w="992" w:type="dxa"/>
          </w:tcPr>
          <w:p w14:paraId="343BFF98" w14:textId="1D8FFCE5" w:rsidR="005149B0" w:rsidRPr="00972A62" w:rsidRDefault="00F6226C" w:rsidP="005149B0">
            <w:pPr>
              <w:jc w:val="center"/>
              <w:rPr>
                <w:rFonts w:ascii="Tahoma" w:hAnsi="Tahoma" w:cs="Tahoma"/>
                <w:sz w:val="16"/>
                <w:szCs w:val="16"/>
              </w:rPr>
            </w:pPr>
            <w:r w:rsidRPr="00972A62">
              <w:rPr>
                <w:rFonts w:ascii="Tahoma" w:hAnsi="Tahoma" w:cs="Tahoma"/>
                <w:sz w:val="16"/>
                <w:szCs w:val="16"/>
              </w:rPr>
              <w:t>1,61 x10</w:t>
            </w:r>
            <w:r w:rsidRPr="00972A62">
              <w:rPr>
                <w:rFonts w:ascii="Tahoma" w:hAnsi="Tahoma" w:cs="Tahoma"/>
                <w:sz w:val="16"/>
                <w:szCs w:val="16"/>
                <w:vertAlign w:val="superscript"/>
              </w:rPr>
              <w:t>-1</w:t>
            </w:r>
          </w:p>
        </w:tc>
        <w:tc>
          <w:tcPr>
            <w:tcW w:w="984" w:type="dxa"/>
          </w:tcPr>
          <w:p w14:paraId="7CC941CE" w14:textId="684708FA" w:rsidR="005149B0" w:rsidRPr="00972A62" w:rsidRDefault="004A0CCE" w:rsidP="005149B0">
            <w:pPr>
              <w:jc w:val="center"/>
              <w:rPr>
                <w:rFonts w:ascii="Tahoma" w:hAnsi="Tahoma" w:cs="Tahoma"/>
                <w:sz w:val="16"/>
                <w:szCs w:val="16"/>
              </w:rPr>
            </w:pPr>
            <w:r w:rsidRPr="00972A62">
              <w:rPr>
                <w:rFonts w:ascii="Tahoma" w:hAnsi="Tahoma" w:cs="Tahoma"/>
                <w:sz w:val="16"/>
                <w:szCs w:val="16"/>
              </w:rPr>
              <w:t>2,24 x10</w:t>
            </w:r>
            <w:r w:rsidRPr="00972A62">
              <w:rPr>
                <w:rFonts w:ascii="Tahoma" w:hAnsi="Tahoma" w:cs="Tahoma"/>
                <w:sz w:val="16"/>
                <w:szCs w:val="16"/>
                <w:vertAlign w:val="superscript"/>
              </w:rPr>
              <w:t>-5</w:t>
            </w:r>
          </w:p>
        </w:tc>
        <w:tc>
          <w:tcPr>
            <w:tcW w:w="951" w:type="dxa"/>
          </w:tcPr>
          <w:p w14:paraId="4FEE8900" w14:textId="081203EB" w:rsidR="005149B0" w:rsidRPr="00972A62" w:rsidRDefault="00195B40" w:rsidP="005149B0">
            <w:pPr>
              <w:jc w:val="center"/>
              <w:rPr>
                <w:rFonts w:ascii="Tahoma" w:hAnsi="Tahoma" w:cs="Tahoma"/>
                <w:sz w:val="16"/>
                <w:szCs w:val="16"/>
              </w:rPr>
            </w:pPr>
            <w:r w:rsidRPr="00972A62">
              <w:rPr>
                <w:rFonts w:ascii="Tahoma" w:hAnsi="Tahoma" w:cs="Tahoma"/>
                <w:sz w:val="16"/>
                <w:szCs w:val="16"/>
              </w:rPr>
              <w:t>1,417 x10</w:t>
            </w:r>
            <w:r w:rsidRPr="00972A62">
              <w:rPr>
                <w:rFonts w:ascii="Tahoma" w:hAnsi="Tahoma" w:cs="Tahoma"/>
                <w:sz w:val="16"/>
                <w:szCs w:val="16"/>
                <w:vertAlign w:val="superscript"/>
              </w:rPr>
              <w:t>-3</w:t>
            </w:r>
          </w:p>
        </w:tc>
        <w:tc>
          <w:tcPr>
            <w:tcW w:w="916" w:type="dxa"/>
          </w:tcPr>
          <w:p w14:paraId="0D0AA6EF" w14:textId="72D2D21B" w:rsidR="005149B0" w:rsidRPr="00972A62" w:rsidRDefault="00B12FAC" w:rsidP="005149B0">
            <w:pPr>
              <w:jc w:val="center"/>
              <w:rPr>
                <w:rFonts w:ascii="Tahoma" w:hAnsi="Tahoma" w:cs="Tahoma"/>
                <w:sz w:val="16"/>
                <w:szCs w:val="16"/>
              </w:rPr>
            </w:pPr>
            <w:r w:rsidRPr="00972A62">
              <w:rPr>
                <w:rFonts w:ascii="Tahoma" w:hAnsi="Tahoma" w:cs="Tahoma"/>
                <w:sz w:val="16"/>
                <w:szCs w:val="16"/>
              </w:rPr>
              <w:t>115,00</w:t>
            </w:r>
          </w:p>
        </w:tc>
        <w:tc>
          <w:tcPr>
            <w:tcW w:w="916" w:type="dxa"/>
          </w:tcPr>
          <w:p w14:paraId="6CB2E1CF" w14:textId="7D715A0D" w:rsidR="005149B0" w:rsidRPr="00972A62" w:rsidRDefault="00ED007A" w:rsidP="005149B0">
            <w:pPr>
              <w:jc w:val="center"/>
              <w:rPr>
                <w:rFonts w:ascii="Tahoma" w:hAnsi="Tahoma" w:cs="Tahoma"/>
                <w:sz w:val="16"/>
                <w:szCs w:val="16"/>
              </w:rPr>
            </w:pPr>
            <w:r w:rsidRPr="00972A62">
              <w:rPr>
                <w:rFonts w:ascii="Tahoma" w:hAnsi="Tahoma" w:cs="Tahoma"/>
                <w:sz w:val="16"/>
                <w:szCs w:val="16"/>
              </w:rPr>
              <w:t>35,00</w:t>
            </w:r>
          </w:p>
        </w:tc>
        <w:tc>
          <w:tcPr>
            <w:tcW w:w="879" w:type="dxa"/>
          </w:tcPr>
          <w:p w14:paraId="258DAAE0" w14:textId="26FF1D4B" w:rsidR="005149B0" w:rsidRPr="00972A62" w:rsidRDefault="00ED007A" w:rsidP="005149B0">
            <w:pPr>
              <w:jc w:val="center"/>
              <w:rPr>
                <w:rFonts w:ascii="Tahoma" w:hAnsi="Tahoma" w:cs="Tahoma"/>
                <w:sz w:val="16"/>
                <w:szCs w:val="16"/>
              </w:rPr>
            </w:pPr>
            <w:r w:rsidRPr="00972A62">
              <w:rPr>
                <w:rFonts w:ascii="Tahoma" w:hAnsi="Tahoma" w:cs="Tahoma"/>
                <w:sz w:val="16"/>
                <w:szCs w:val="16"/>
              </w:rPr>
              <w:t>4,80</w:t>
            </w:r>
          </w:p>
        </w:tc>
        <w:tc>
          <w:tcPr>
            <w:tcW w:w="1018" w:type="dxa"/>
          </w:tcPr>
          <w:p w14:paraId="36280E1E" w14:textId="18E26550" w:rsidR="005149B0" w:rsidRPr="00972A62" w:rsidRDefault="00ED007A" w:rsidP="005149B0">
            <w:pPr>
              <w:jc w:val="center"/>
              <w:rPr>
                <w:rFonts w:ascii="Tahoma" w:hAnsi="Tahoma" w:cs="Tahoma"/>
                <w:sz w:val="16"/>
                <w:szCs w:val="16"/>
              </w:rPr>
            </w:pPr>
            <w:r w:rsidRPr="00972A62">
              <w:rPr>
                <w:rFonts w:ascii="Tahoma" w:hAnsi="Tahoma" w:cs="Tahoma"/>
                <w:sz w:val="16"/>
                <w:szCs w:val="16"/>
              </w:rPr>
              <w:t>0,18</w:t>
            </w:r>
          </w:p>
        </w:tc>
      </w:tr>
      <w:tr w:rsidR="005149B0" w:rsidRPr="00837831" w14:paraId="70586CA0" w14:textId="39B266F2" w:rsidTr="00972A62">
        <w:trPr>
          <w:tblHeader/>
          <w:jc w:val="center"/>
        </w:trPr>
        <w:tc>
          <w:tcPr>
            <w:tcW w:w="1838" w:type="dxa"/>
            <w:gridSpan w:val="2"/>
          </w:tcPr>
          <w:p w14:paraId="436389D5" w14:textId="63BB32F0" w:rsidR="005149B0" w:rsidRPr="00972A62" w:rsidRDefault="005149B0" w:rsidP="005149B0">
            <w:pPr>
              <w:jc w:val="center"/>
              <w:rPr>
                <w:rFonts w:ascii="Tahoma" w:hAnsi="Tahoma" w:cs="Tahoma"/>
                <w:b/>
                <w:bCs/>
                <w:sz w:val="16"/>
                <w:szCs w:val="16"/>
              </w:rPr>
            </w:pPr>
            <w:r w:rsidRPr="00972A62">
              <w:rPr>
                <w:rFonts w:ascii="Tahoma" w:hAnsi="Tahoma" w:cs="Tahoma"/>
                <w:b/>
                <w:bCs/>
                <w:sz w:val="16"/>
                <w:szCs w:val="16"/>
              </w:rPr>
              <w:t>Média</w:t>
            </w:r>
          </w:p>
        </w:tc>
        <w:tc>
          <w:tcPr>
            <w:tcW w:w="992" w:type="dxa"/>
          </w:tcPr>
          <w:p w14:paraId="5CAB9C20" w14:textId="7DCCE929" w:rsidR="005149B0" w:rsidRPr="00972A62" w:rsidRDefault="00F6226C" w:rsidP="005149B0">
            <w:pPr>
              <w:jc w:val="center"/>
              <w:rPr>
                <w:rFonts w:ascii="Tahoma" w:hAnsi="Tahoma" w:cs="Tahoma"/>
                <w:b/>
                <w:bCs/>
                <w:sz w:val="16"/>
                <w:szCs w:val="16"/>
              </w:rPr>
            </w:pPr>
            <w:r w:rsidRPr="00972A62">
              <w:rPr>
                <w:rFonts w:ascii="Tahoma" w:hAnsi="Tahoma" w:cs="Tahoma"/>
                <w:b/>
                <w:bCs/>
                <w:sz w:val="16"/>
                <w:szCs w:val="16"/>
              </w:rPr>
              <w:t>9,44 x10</w:t>
            </w:r>
            <w:r w:rsidRPr="00972A62">
              <w:rPr>
                <w:rFonts w:ascii="Tahoma" w:hAnsi="Tahoma" w:cs="Tahoma"/>
                <w:b/>
                <w:bCs/>
                <w:sz w:val="16"/>
                <w:szCs w:val="16"/>
                <w:vertAlign w:val="superscript"/>
              </w:rPr>
              <w:t>-1</w:t>
            </w:r>
          </w:p>
        </w:tc>
        <w:tc>
          <w:tcPr>
            <w:tcW w:w="984" w:type="dxa"/>
          </w:tcPr>
          <w:p w14:paraId="3E91591B" w14:textId="1A573D12" w:rsidR="005149B0" w:rsidRPr="00972A62" w:rsidRDefault="004A0CCE" w:rsidP="005149B0">
            <w:pPr>
              <w:jc w:val="center"/>
              <w:rPr>
                <w:rFonts w:ascii="Tahoma" w:hAnsi="Tahoma" w:cs="Tahoma"/>
                <w:b/>
                <w:bCs/>
                <w:sz w:val="16"/>
                <w:szCs w:val="16"/>
              </w:rPr>
            </w:pPr>
            <w:r w:rsidRPr="00972A62">
              <w:rPr>
                <w:rFonts w:ascii="Tahoma" w:hAnsi="Tahoma" w:cs="Tahoma"/>
                <w:b/>
                <w:bCs/>
                <w:sz w:val="16"/>
                <w:szCs w:val="16"/>
              </w:rPr>
              <w:t>4,94 x10</w:t>
            </w:r>
            <w:r w:rsidRPr="00972A62">
              <w:rPr>
                <w:rFonts w:ascii="Tahoma" w:hAnsi="Tahoma" w:cs="Tahoma"/>
                <w:b/>
                <w:bCs/>
                <w:sz w:val="16"/>
                <w:szCs w:val="16"/>
                <w:vertAlign w:val="superscript"/>
              </w:rPr>
              <w:t>-2</w:t>
            </w:r>
          </w:p>
        </w:tc>
        <w:tc>
          <w:tcPr>
            <w:tcW w:w="951" w:type="dxa"/>
          </w:tcPr>
          <w:p w14:paraId="691446B5" w14:textId="263DBDAE"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1,63 x10</w:t>
            </w:r>
            <w:r w:rsidRPr="00972A62">
              <w:rPr>
                <w:rFonts w:ascii="Tahoma" w:hAnsi="Tahoma" w:cs="Tahoma"/>
                <w:b/>
                <w:bCs/>
                <w:sz w:val="16"/>
                <w:szCs w:val="16"/>
                <w:vertAlign w:val="superscript"/>
              </w:rPr>
              <w:t>-2</w:t>
            </w:r>
          </w:p>
        </w:tc>
        <w:tc>
          <w:tcPr>
            <w:tcW w:w="916" w:type="dxa"/>
          </w:tcPr>
          <w:p w14:paraId="49E98F28" w14:textId="448FF940"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81,09</w:t>
            </w:r>
          </w:p>
        </w:tc>
        <w:tc>
          <w:tcPr>
            <w:tcW w:w="916" w:type="dxa"/>
          </w:tcPr>
          <w:p w14:paraId="2025BF9C" w14:textId="64242EA7"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15,08</w:t>
            </w:r>
          </w:p>
        </w:tc>
        <w:tc>
          <w:tcPr>
            <w:tcW w:w="879" w:type="dxa"/>
          </w:tcPr>
          <w:p w14:paraId="6334817C" w14:textId="51863CC2"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26,01</w:t>
            </w:r>
          </w:p>
        </w:tc>
        <w:tc>
          <w:tcPr>
            <w:tcW w:w="1018" w:type="dxa"/>
          </w:tcPr>
          <w:p w14:paraId="0C2427C9" w14:textId="0BEB7176"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3,46</w:t>
            </w:r>
          </w:p>
        </w:tc>
      </w:tr>
      <w:tr w:rsidR="005149B0" w:rsidRPr="00837831" w14:paraId="2F8EE332" w14:textId="621703A3" w:rsidTr="00972A62">
        <w:trPr>
          <w:tblHeader/>
          <w:jc w:val="center"/>
        </w:trPr>
        <w:tc>
          <w:tcPr>
            <w:tcW w:w="1838" w:type="dxa"/>
            <w:gridSpan w:val="2"/>
          </w:tcPr>
          <w:p w14:paraId="06BE7B67" w14:textId="4F951990" w:rsidR="005149B0" w:rsidRPr="00972A62" w:rsidRDefault="005149B0" w:rsidP="005149B0">
            <w:pPr>
              <w:jc w:val="center"/>
              <w:rPr>
                <w:rFonts w:ascii="Tahoma" w:hAnsi="Tahoma" w:cs="Tahoma"/>
                <w:b/>
                <w:bCs/>
                <w:sz w:val="16"/>
                <w:szCs w:val="16"/>
              </w:rPr>
            </w:pPr>
            <w:r w:rsidRPr="00972A62">
              <w:rPr>
                <w:rFonts w:ascii="Tahoma" w:hAnsi="Tahoma" w:cs="Tahoma"/>
                <w:b/>
                <w:bCs/>
                <w:sz w:val="16"/>
                <w:szCs w:val="16"/>
              </w:rPr>
              <w:t>Mediana</w:t>
            </w:r>
          </w:p>
        </w:tc>
        <w:tc>
          <w:tcPr>
            <w:tcW w:w="992" w:type="dxa"/>
          </w:tcPr>
          <w:p w14:paraId="5490D783" w14:textId="3C2EFEFB" w:rsidR="005149B0" w:rsidRPr="00972A62" w:rsidRDefault="00F6226C" w:rsidP="005149B0">
            <w:pPr>
              <w:jc w:val="center"/>
              <w:rPr>
                <w:rFonts w:ascii="Tahoma" w:hAnsi="Tahoma" w:cs="Tahoma"/>
                <w:b/>
                <w:bCs/>
                <w:sz w:val="16"/>
                <w:szCs w:val="16"/>
              </w:rPr>
            </w:pPr>
            <w:r w:rsidRPr="00972A62">
              <w:rPr>
                <w:rFonts w:ascii="Tahoma" w:hAnsi="Tahoma" w:cs="Tahoma"/>
                <w:b/>
                <w:bCs/>
                <w:sz w:val="16"/>
                <w:szCs w:val="16"/>
              </w:rPr>
              <w:t>1,75 x10</w:t>
            </w:r>
            <w:r w:rsidRPr="00972A62">
              <w:rPr>
                <w:rFonts w:ascii="Tahoma" w:hAnsi="Tahoma" w:cs="Tahoma"/>
                <w:b/>
                <w:bCs/>
                <w:sz w:val="16"/>
                <w:szCs w:val="16"/>
                <w:vertAlign w:val="superscript"/>
              </w:rPr>
              <w:t>-4</w:t>
            </w:r>
          </w:p>
        </w:tc>
        <w:tc>
          <w:tcPr>
            <w:tcW w:w="984" w:type="dxa"/>
          </w:tcPr>
          <w:p w14:paraId="53A8A62A" w14:textId="02A90118" w:rsidR="005149B0" w:rsidRPr="00972A62" w:rsidRDefault="004A0CCE" w:rsidP="005149B0">
            <w:pPr>
              <w:jc w:val="center"/>
              <w:rPr>
                <w:rFonts w:ascii="Tahoma" w:hAnsi="Tahoma" w:cs="Tahoma"/>
                <w:b/>
                <w:bCs/>
                <w:sz w:val="16"/>
                <w:szCs w:val="16"/>
              </w:rPr>
            </w:pPr>
            <w:r w:rsidRPr="00972A62">
              <w:rPr>
                <w:rFonts w:ascii="Tahoma" w:hAnsi="Tahoma" w:cs="Tahoma"/>
                <w:b/>
                <w:bCs/>
                <w:sz w:val="16"/>
                <w:szCs w:val="16"/>
              </w:rPr>
              <w:t>7,66 x10</w:t>
            </w:r>
            <w:r w:rsidRPr="00972A62">
              <w:rPr>
                <w:rFonts w:ascii="Tahoma" w:hAnsi="Tahoma" w:cs="Tahoma"/>
                <w:b/>
                <w:bCs/>
                <w:sz w:val="16"/>
                <w:szCs w:val="16"/>
                <w:vertAlign w:val="superscript"/>
              </w:rPr>
              <w:t>-4</w:t>
            </w:r>
          </w:p>
        </w:tc>
        <w:tc>
          <w:tcPr>
            <w:tcW w:w="951" w:type="dxa"/>
          </w:tcPr>
          <w:p w14:paraId="07FB707A" w14:textId="2AFA0B29"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4,71 x10</w:t>
            </w:r>
            <w:r w:rsidRPr="00972A62">
              <w:rPr>
                <w:rFonts w:ascii="Tahoma" w:hAnsi="Tahoma" w:cs="Tahoma"/>
                <w:b/>
                <w:bCs/>
                <w:sz w:val="16"/>
                <w:szCs w:val="16"/>
                <w:vertAlign w:val="superscript"/>
              </w:rPr>
              <w:t>-6</w:t>
            </w:r>
          </w:p>
        </w:tc>
        <w:tc>
          <w:tcPr>
            <w:tcW w:w="916" w:type="dxa"/>
          </w:tcPr>
          <w:p w14:paraId="5416BC48" w14:textId="7789AD53"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74,85</w:t>
            </w:r>
          </w:p>
        </w:tc>
        <w:tc>
          <w:tcPr>
            <w:tcW w:w="916" w:type="dxa"/>
          </w:tcPr>
          <w:p w14:paraId="0741E655" w14:textId="4D4EC512"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14,00</w:t>
            </w:r>
          </w:p>
        </w:tc>
        <w:tc>
          <w:tcPr>
            <w:tcW w:w="879" w:type="dxa"/>
          </w:tcPr>
          <w:p w14:paraId="062E0BFF" w14:textId="16FD3778"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18,65</w:t>
            </w:r>
          </w:p>
        </w:tc>
        <w:tc>
          <w:tcPr>
            <w:tcW w:w="1018" w:type="dxa"/>
          </w:tcPr>
          <w:p w14:paraId="27F37835" w14:textId="24EC50AC"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1,48</w:t>
            </w:r>
          </w:p>
        </w:tc>
      </w:tr>
      <w:tr w:rsidR="005149B0" w:rsidRPr="00837831" w14:paraId="7F7A4646" w14:textId="425743A0" w:rsidTr="00972A62">
        <w:trPr>
          <w:tblHeader/>
          <w:jc w:val="center"/>
        </w:trPr>
        <w:tc>
          <w:tcPr>
            <w:tcW w:w="1838" w:type="dxa"/>
            <w:gridSpan w:val="2"/>
          </w:tcPr>
          <w:p w14:paraId="250C5048" w14:textId="24F60ACF" w:rsidR="005149B0" w:rsidRPr="00972A62" w:rsidRDefault="005149B0" w:rsidP="005149B0">
            <w:pPr>
              <w:jc w:val="center"/>
              <w:rPr>
                <w:rFonts w:ascii="Tahoma" w:hAnsi="Tahoma" w:cs="Tahoma"/>
                <w:b/>
                <w:bCs/>
                <w:sz w:val="16"/>
                <w:szCs w:val="16"/>
              </w:rPr>
            </w:pPr>
            <w:r w:rsidRPr="00972A62">
              <w:rPr>
                <w:rFonts w:ascii="Tahoma" w:hAnsi="Tahoma" w:cs="Tahoma"/>
                <w:b/>
                <w:bCs/>
                <w:sz w:val="16"/>
                <w:szCs w:val="16"/>
              </w:rPr>
              <w:t>Máxima</w:t>
            </w:r>
          </w:p>
        </w:tc>
        <w:tc>
          <w:tcPr>
            <w:tcW w:w="992" w:type="dxa"/>
          </w:tcPr>
          <w:p w14:paraId="6470B125" w14:textId="52AFCD38" w:rsidR="005149B0" w:rsidRPr="00972A62" w:rsidRDefault="00F6226C" w:rsidP="005149B0">
            <w:pPr>
              <w:jc w:val="center"/>
              <w:rPr>
                <w:rFonts w:ascii="Tahoma" w:hAnsi="Tahoma" w:cs="Tahoma"/>
                <w:b/>
                <w:bCs/>
                <w:sz w:val="16"/>
                <w:szCs w:val="16"/>
              </w:rPr>
            </w:pPr>
            <w:r w:rsidRPr="00972A62">
              <w:rPr>
                <w:rFonts w:ascii="Tahoma" w:hAnsi="Tahoma" w:cs="Tahoma"/>
                <w:b/>
                <w:bCs/>
                <w:sz w:val="16"/>
                <w:szCs w:val="16"/>
              </w:rPr>
              <w:t>1 x10</w:t>
            </w:r>
          </w:p>
        </w:tc>
        <w:tc>
          <w:tcPr>
            <w:tcW w:w="984" w:type="dxa"/>
          </w:tcPr>
          <w:p w14:paraId="5248D439" w14:textId="39A51AD3" w:rsidR="005149B0" w:rsidRPr="00972A62" w:rsidRDefault="004A0CCE" w:rsidP="005149B0">
            <w:pPr>
              <w:jc w:val="center"/>
              <w:rPr>
                <w:rFonts w:ascii="Tahoma" w:hAnsi="Tahoma" w:cs="Tahoma"/>
                <w:b/>
                <w:bCs/>
                <w:sz w:val="16"/>
                <w:szCs w:val="16"/>
              </w:rPr>
            </w:pPr>
            <w:r w:rsidRPr="00972A62">
              <w:rPr>
                <w:rFonts w:ascii="Tahoma" w:hAnsi="Tahoma" w:cs="Tahoma"/>
                <w:b/>
                <w:bCs/>
                <w:sz w:val="16"/>
                <w:szCs w:val="16"/>
              </w:rPr>
              <w:t>5,00 x10</w:t>
            </w:r>
            <w:r w:rsidRPr="00972A62">
              <w:rPr>
                <w:rFonts w:ascii="Tahoma" w:hAnsi="Tahoma" w:cs="Tahoma"/>
                <w:b/>
                <w:bCs/>
                <w:sz w:val="16"/>
                <w:szCs w:val="16"/>
                <w:vertAlign w:val="superscript"/>
              </w:rPr>
              <w:t>-1</w:t>
            </w:r>
          </w:p>
        </w:tc>
        <w:tc>
          <w:tcPr>
            <w:tcW w:w="951" w:type="dxa"/>
          </w:tcPr>
          <w:p w14:paraId="4F026B3E" w14:textId="754B3EE5"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1,25 x10</w:t>
            </w:r>
            <w:r w:rsidRPr="00972A62">
              <w:rPr>
                <w:rFonts w:ascii="Tahoma" w:hAnsi="Tahoma" w:cs="Tahoma"/>
                <w:b/>
                <w:bCs/>
                <w:sz w:val="16"/>
                <w:szCs w:val="16"/>
                <w:vertAlign w:val="superscript"/>
              </w:rPr>
              <w:t>-1</w:t>
            </w:r>
          </w:p>
        </w:tc>
        <w:tc>
          <w:tcPr>
            <w:tcW w:w="916" w:type="dxa"/>
          </w:tcPr>
          <w:p w14:paraId="2AD90FE1" w14:textId="3171D2BC"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136,00</w:t>
            </w:r>
          </w:p>
        </w:tc>
        <w:tc>
          <w:tcPr>
            <w:tcW w:w="916" w:type="dxa"/>
          </w:tcPr>
          <w:p w14:paraId="6442E2DC" w14:textId="3BF96031"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35,7</w:t>
            </w:r>
          </w:p>
        </w:tc>
        <w:tc>
          <w:tcPr>
            <w:tcW w:w="879" w:type="dxa"/>
          </w:tcPr>
          <w:p w14:paraId="7505EDA2" w14:textId="7B9F576C"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113,24</w:t>
            </w:r>
          </w:p>
        </w:tc>
        <w:tc>
          <w:tcPr>
            <w:tcW w:w="1018" w:type="dxa"/>
          </w:tcPr>
          <w:p w14:paraId="28CA17B6" w14:textId="11F52B60"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19,15</w:t>
            </w:r>
          </w:p>
        </w:tc>
      </w:tr>
      <w:tr w:rsidR="005149B0" w:rsidRPr="00837831" w14:paraId="13135AB2" w14:textId="6BFC58A3" w:rsidTr="00972A62">
        <w:trPr>
          <w:tblHeader/>
          <w:jc w:val="center"/>
        </w:trPr>
        <w:tc>
          <w:tcPr>
            <w:tcW w:w="1838" w:type="dxa"/>
            <w:gridSpan w:val="2"/>
          </w:tcPr>
          <w:p w14:paraId="07AAE36D" w14:textId="16586352" w:rsidR="005149B0" w:rsidRPr="00972A62" w:rsidRDefault="005149B0" w:rsidP="005149B0">
            <w:pPr>
              <w:jc w:val="center"/>
              <w:rPr>
                <w:rFonts w:ascii="Tahoma" w:hAnsi="Tahoma" w:cs="Tahoma"/>
                <w:b/>
                <w:bCs/>
                <w:sz w:val="16"/>
                <w:szCs w:val="16"/>
              </w:rPr>
            </w:pPr>
            <w:r w:rsidRPr="00972A62">
              <w:rPr>
                <w:rFonts w:ascii="Tahoma" w:hAnsi="Tahoma" w:cs="Tahoma"/>
                <w:b/>
                <w:bCs/>
                <w:sz w:val="16"/>
                <w:szCs w:val="16"/>
              </w:rPr>
              <w:t>Mínima</w:t>
            </w:r>
          </w:p>
        </w:tc>
        <w:tc>
          <w:tcPr>
            <w:tcW w:w="992" w:type="dxa"/>
          </w:tcPr>
          <w:p w14:paraId="41E38FE2" w14:textId="3F80D23F" w:rsidR="005149B0" w:rsidRPr="00972A62" w:rsidRDefault="00F6226C" w:rsidP="005149B0">
            <w:pPr>
              <w:jc w:val="center"/>
              <w:rPr>
                <w:rFonts w:ascii="Tahoma" w:hAnsi="Tahoma" w:cs="Tahoma"/>
                <w:b/>
                <w:bCs/>
                <w:sz w:val="16"/>
                <w:szCs w:val="16"/>
              </w:rPr>
            </w:pPr>
            <w:r w:rsidRPr="00972A62">
              <w:rPr>
                <w:rFonts w:ascii="Tahoma" w:hAnsi="Tahoma" w:cs="Tahoma"/>
                <w:b/>
                <w:bCs/>
                <w:sz w:val="16"/>
                <w:szCs w:val="16"/>
              </w:rPr>
              <w:t>4,12 x10</w:t>
            </w:r>
            <w:r w:rsidRPr="00972A62">
              <w:rPr>
                <w:rFonts w:ascii="Tahoma" w:hAnsi="Tahoma" w:cs="Tahoma"/>
                <w:b/>
                <w:bCs/>
                <w:sz w:val="16"/>
                <w:szCs w:val="16"/>
                <w:vertAlign w:val="superscript"/>
              </w:rPr>
              <w:t>-6</w:t>
            </w:r>
          </w:p>
        </w:tc>
        <w:tc>
          <w:tcPr>
            <w:tcW w:w="984" w:type="dxa"/>
          </w:tcPr>
          <w:p w14:paraId="5213AF49" w14:textId="3721A95B" w:rsidR="005149B0" w:rsidRPr="00972A62" w:rsidRDefault="004A0CCE" w:rsidP="005149B0">
            <w:pPr>
              <w:jc w:val="center"/>
              <w:rPr>
                <w:rFonts w:ascii="Tahoma" w:hAnsi="Tahoma" w:cs="Tahoma"/>
                <w:b/>
                <w:bCs/>
                <w:sz w:val="16"/>
                <w:szCs w:val="16"/>
              </w:rPr>
            </w:pPr>
            <w:r w:rsidRPr="00972A62">
              <w:rPr>
                <w:rFonts w:ascii="Tahoma" w:hAnsi="Tahoma" w:cs="Tahoma"/>
                <w:b/>
                <w:bCs/>
                <w:sz w:val="16"/>
                <w:szCs w:val="16"/>
              </w:rPr>
              <w:t>7,88 x10</w:t>
            </w:r>
            <w:r w:rsidRPr="00972A62">
              <w:rPr>
                <w:rFonts w:ascii="Tahoma" w:hAnsi="Tahoma" w:cs="Tahoma"/>
                <w:b/>
                <w:bCs/>
                <w:sz w:val="16"/>
                <w:szCs w:val="16"/>
                <w:vertAlign w:val="superscript"/>
              </w:rPr>
              <w:t>-7</w:t>
            </w:r>
          </w:p>
        </w:tc>
        <w:tc>
          <w:tcPr>
            <w:tcW w:w="951" w:type="dxa"/>
          </w:tcPr>
          <w:p w14:paraId="583869B8" w14:textId="3FCE3800"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1,58 x10</w:t>
            </w:r>
            <w:r w:rsidRPr="00972A62">
              <w:rPr>
                <w:rFonts w:ascii="Tahoma" w:hAnsi="Tahoma" w:cs="Tahoma"/>
                <w:b/>
                <w:bCs/>
                <w:sz w:val="16"/>
                <w:szCs w:val="16"/>
                <w:vertAlign w:val="superscript"/>
              </w:rPr>
              <w:t>-8</w:t>
            </w:r>
          </w:p>
        </w:tc>
        <w:tc>
          <w:tcPr>
            <w:tcW w:w="916" w:type="dxa"/>
          </w:tcPr>
          <w:p w14:paraId="073CAEC2" w14:textId="726EED66"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35,16</w:t>
            </w:r>
          </w:p>
        </w:tc>
        <w:tc>
          <w:tcPr>
            <w:tcW w:w="916" w:type="dxa"/>
          </w:tcPr>
          <w:p w14:paraId="3E090611" w14:textId="78F2E2F2"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3,00</w:t>
            </w:r>
          </w:p>
        </w:tc>
        <w:tc>
          <w:tcPr>
            <w:tcW w:w="879" w:type="dxa"/>
          </w:tcPr>
          <w:p w14:paraId="7B3A9FDA" w14:textId="1D981321"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3,90</w:t>
            </w:r>
          </w:p>
        </w:tc>
        <w:tc>
          <w:tcPr>
            <w:tcW w:w="1018" w:type="dxa"/>
          </w:tcPr>
          <w:p w14:paraId="4AE155E8" w14:textId="0767F4A8"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0,07</w:t>
            </w:r>
          </w:p>
        </w:tc>
      </w:tr>
      <w:tr w:rsidR="005149B0" w:rsidRPr="00837831" w14:paraId="723AD273" w14:textId="41A98650" w:rsidTr="00972A62">
        <w:trPr>
          <w:tblHeader/>
          <w:jc w:val="center"/>
        </w:trPr>
        <w:tc>
          <w:tcPr>
            <w:tcW w:w="1838" w:type="dxa"/>
            <w:gridSpan w:val="2"/>
          </w:tcPr>
          <w:p w14:paraId="3A5ABFB7" w14:textId="4C6C5597" w:rsidR="005149B0" w:rsidRPr="00972A62" w:rsidRDefault="005149B0" w:rsidP="005149B0">
            <w:pPr>
              <w:jc w:val="center"/>
              <w:rPr>
                <w:rFonts w:ascii="Tahoma" w:hAnsi="Tahoma" w:cs="Tahoma"/>
                <w:b/>
                <w:bCs/>
                <w:sz w:val="16"/>
                <w:szCs w:val="16"/>
              </w:rPr>
            </w:pPr>
            <w:r w:rsidRPr="00972A62">
              <w:rPr>
                <w:rFonts w:ascii="Tahoma" w:hAnsi="Tahoma" w:cs="Tahoma"/>
                <w:b/>
                <w:bCs/>
                <w:sz w:val="16"/>
                <w:szCs w:val="16"/>
              </w:rPr>
              <w:t>Moda</w:t>
            </w:r>
          </w:p>
        </w:tc>
        <w:tc>
          <w:tcPr>
            <w:tcW w:w="992" w:type="dxa"/>
          </w:tcPr>
          <w:p w14:paraId="4679AE44" w14:textId="1AE06BFE" w:rsidR="005149B0" w:rsidRPr="00972A62" w:rsidRDefault="00F6226C" w:rsidP="005149B0">
            <w:pPr>
              <w:jc w:val="center"/>
              <w:rPr>
                <w:rFonts w:ascii="Tahoma" w:hAnsi="Tahoma" w:cs="Tahoma"/>
                <w:b/>
                <w:bCs/>
                <w:sz w:val="16"/>
                <w:szCs w:val="16"/>
              </w:rPr>
            </w:pPr>
            <w:r w:rsidRPr="00972A62">
              <w:rPr>
                <w:rFonts w:ascii="Tahoma" w:hAnsi="Tahoma" w:cs="Tahoma"/>
                <w:b/>
                <w:bCs/>
                <w:sz w:val="16"/>
                <w:szCs w:val="16"/>
              </w:rPr>
              <w:t>10</w:t>
            </w:r>
            <w:r w:rsidRPr="00972A62">
              <w:rPr>
                <w:rFonts w:ascii="Tahoma" w:hAnsi="Tahoma" w:cs="Tahoma"/>
                <w:b/>
                <w:bCs/>
                <w:sz w:val="16"/>
                <w:szCs w:val="16"/>
                <w:vertAlign w:val="superscript"/>
              </w:rPr>
              <w:t>-5</w:t>
            </w:r>
          </w:p>
        </w:tc>
        <w:tc>
          <w:tcPr>
            <w:tcW w:w="984" w:type="dxa"/>
          </w:tcPr>
          <w:p w14:paraId="451F37ED" w14:textId="7F4B62C7" w:rsidR="005149B0" w:rsidRPr="00972A62" w:rsidRDefault="004A0CCE" w:rsidP="005149B0">
            <w:pPr>
              <w:jc w:val="center"/>
              <w:rPr>
                <w:rFonts w:ascii="Tahoma" w:hAnsi="Tahoma" w:cs="Tahoma"/>
                <w:b/>
                <w:bCs/>
                <w:sz w:val="16"/>
                <w:szCs w:val="16"/>
              </w:rPr>
            </w:pPr>
            <w:r w:rsidRPr="00972A62">
              <w:rPr>
                <w:rFonts w:ascii="Tahoma" w:hAnsi="Tahoma" w:cs="Tahoma"/>
                <w:b/>
                <w:bCs/>
                <w:sz w:val="16"/>
                <w:szCs w:val="16"/>
              </w:rPr>
              <w:t>10</w:t>
            </w:r>
            <w:r w:rsidRPr="00972A62">
              <w:rPr>
                <w:rFonts w:ascii="Tahoma" w:hAnsi="Tahoma" w:cs="Tahoma"/>
                <w:b/>
                <w:bCs/>
                <w:sz w:val="16"/>
                <w:szCs w:val="16"/>
                <w:vertAlign w:val="superscript"/>
              </w:rPr>
              <w:t xml:space="preserve">-2 </w:t>
            </w:r>
            <w:r w:rsidRPr="00972A62">
              <w:rPr>
                <w:rFonts w:ascii="Tahoma" w:hAnsi="Tahoma" w:cs="Tahoma"/>
                <w:b/>
                <w:bCs/>
                <w:sz w:val="16"/>
                <w:szCs w:val="16"/>
              </w:rPr>
              <w:t>e 10</w:t>
            </w:r>
            <w:r w:rsidRPr="00972A62">
              <w:rPr>
                <w:rFonts w:ascii="Tahoma" w:hAnsi="Tahoma" w:cs="Tahoma"/>
                <w:b/>
                <w:bCs/>
                <w:sz w:val="16"/>
                <w:szCs w:val="16"/>
                <w:vertAlign w:val="superscript"/>
              </w:rPr>
              <w:t>-4</w:t>
            </w:r>
          </w:p>
        </w:tc>
        <w:tc>
          <w:tcPr>
            <w:tcW w:w="951" w:type="dxa"/>
          </w:tcPr>
          <w:p w14:paraId="59B1550A" w14:textId="729F71FB"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10</w:t>
            </w:r>
            <w:r w:rsidRPr="00972A62">
              <w:rPr>
                <w:rFonts w:ascii="Tahoma" w:hAnsi="Tahoma" w:cs="Tahoma"/>
                <w:b/>
                <w:bCs/>
                <w:sz w:val="16"/>
                <w:szCs w:val="16"/>
                <w:vertAlign w:val="superscript"/>
              </w:rPr>
              <w:t>-6</w:t>
            </w:r>
            <w:r w:rsidRPr="00972A62">
              <w:rPr>
                <w:rFonts w:ascii="Tahoma" w:hAnsi="Tahoma" w:cs="Tahoma"/>
                <w:b/>
                <w:bCs/>
                <w:sz w:val="16"/>
                <w:szCs w:val="16"/>
              </w:rPr>
              <w:t xml:space="preserve"> e 10</w:t>
            </w:r>
            <w:r w:rsidRPr="00972A62">
              <w:rPr>
                <w:rFonts w:ascii="Tahoma" w:hAnsi="Tahoma" w:cs="Tahoma"/>
                <w:b/>
                <w:bCs/>
                <w:sz w:val="16"/>
                <w:szCs w:val="16"/>
                <w:vertAlign w:val="superscript"/>
              </w:rPr>
              <w:t>-7</w:t>
            </w:r>
          </w:p>
        </w:tc>
        <w:tc>
          <w:tcPr>
            <w:tcW w:w="916" w:type="dxa"/>
          </w:tcPr>
          <w:p w14:paraId="03184797" w14:textId="69E4A909"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w:t>
            </w:r>
          </w:p>
        </w:tc>
        <w:tc>
          <w:tcPr>
            <w:tcW w:w="916" w:type="dxa"/>
          </w:tcPr>
          <w:p w14:paraId="557F0EFF" w14:textId="0435AC0B"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w:t>
            </w:r>
          </w:p>
        </w:tc>
        <w:tc>
          <w:tcPr>
            <w:tcW w:w="879" w:type="dxa"/>
          </w:tcPr>
          <w:p w14:paraId="066F2DC0" w14:textId="1A15D972"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w:t>
            </w:r>
          </w:p>
        </w:tc>
        <w:tc>
          <w:tcPr>
            <w:tcW w:w="1018" w:type="dxa"/>
          </w:tcPr>
          <w:p w14:paraId="1F928D85" w14:textId="5343ADC6" w:rsidR="005149B0" w:rsidRPr="00972A62" w:rsidRDefault="00195B40" w:rsidP="005149B0">
            <w:pPr>
              <w:jc w:val="center"/>
              <w:rPr>
                <w:rFonts w:ascii="Tahoma" w:hAnsi="Tahoma" w:cs="Tahoma"/>
                <w:b/>
                <w:bCs/>
                <w:sz w:val="16"/>
                <w:szCs w:val="16"/>
              </w:rPr>
            </w:pPr>
            <w:r w:rsidRPr="00972A62">
              <w:rPr>
                <w:rFonts w:ascii="Tahoma" w:hAnsi="Tahoma" w:cs="Tahoma"/>
                <w:b/>
                <w:bCs/>
                <w:sz w:val="16"/>
                <w:szCs w:val="16"/>
              </w:rPr>
              <w:t>-</w:t>
            </w:r>
          </w:p>
        </w:tc>
      </w:tr>
    </w:tbl>
    <w:p w14:paraId="3B064995" w14:textId="0E86D9F4" w:rsidR="00C3382E" w:rsidRPr="00813BFE" w:rsidRDefault="00813BFE" w:rsidP="0024799B">
      <w:pPr>
        <w:jc w:val="both"/>
        <w:rPr>
          <w:rFonts w:ascii="Tahoma" w:hAnsi="Tahoma" w:cs="Tahoma"/>
          <w:sz w:val="20"/>
          <w:szCs w:val="20"/>
        </w:rPr>
      </w:pPr>
      <w:r w:rsidRPr="00813BFE">
        <w:rPr>
          <w:rFonts w:ascii="Tahoma" w:hAnsi="Tahoma" w:cs="Tahoma"/>
          <w:sz w:val="20"/>
          <w:szCs w:val="20"/>
        </w:rPr>
        <w:t xml:space="preserve">Obs.: b </w:t>
      </w:r>
      <w:r>
        <w:rPr>
          <w:rFonts w:ascii="Tahoma" w:hAnsi="Tahoma" w:cs="Tahoma"/>
          <w:sz w:val="20"/>
          <w:szCs w:val="20"/>
        </w:rPr>
        <w:t>é</w:t>
      </w:r>
      <w:r w:rsidRPr="00813BFE">
        <w:rPr>
          <w:rFonts w:ascii="Tahoma" w:hAnsi="Tahoma" w:cs="Tahoma"/>
          <w:sz w:val="20"/>
          <w:szCs w:val="20"/>
        </w:rPr>
        <w:t xml:space="preserve"> espessura da camada saturada</w:t>
      </w:r>
      <w:r>
        <w:rPr>
          <w:rFonts w:ascii="Tahoma" w:hAnsi="Tahoma" w:cs="Tahoma"/>
          <w:sz w:val="20"/>
          <w:szCs w:val="20"/>
        </w:rPr>
        <w:t>, NE é o nível estático e Cs é a capacidade específica</w:t>
      </w:r>
      <w:r w:rsidRPr="00813BFE">
        <w:rPr>
          <w:rFonts w:ascii="Tahoma" w:hAnsi="Tahoma" w:cs="Tahoma"/>
          <w:sz w:val="20"/>
          <w:szCs w:val="20"/>
        </w:rPr>
        <w:t>.</w:t>
      </w:r>
    </w:p>
    <w:p w14:paraId="06970687" w14:textId="77777777" w:rsidR="00813BFE" w:rsidRDefault="00813BFE" w:rsidP="001417E4">
      <w:pPr>
        <w:jc w:val="both"/>
        <w:rPr>
          <w:rFonts w:ascii="Tahoma" w:hAnsi="Tahoma" w:cs="Tahoma"/>
          <w:sz w:val="24"/>
          <w:szCs w:val="24"/>
        </w:rPr>
      </w:pPr>
    </w:p>
    <w:p w14:paraId="0E14B006" w14:textId="634DA5C2" w:rsidR="009A3D6A" w:rsidRPr="009A3D6A" w:rsidRDefault="009A3D6A" w:rsidP="009A3D6A">
      <w:pPr>
        <w:autoSpaceDE w:val="0"/>
        <w:autoSpaceDN w:val="0"/>
        <w:adjustRightInd w:val="0"/>
        <w:spacing w:after="0" w:line="240" w:lineRule="auto"/>
        <w:jc w:val="center"/>
        <w:rPr>
          <w:rFonts w:ascii="Tahoma" w:hAnsi="Tahoma" w:cs="Tahoma"/>
          <w:sz w:val="24"/>
          <w:szCs w:val="24"/>
        </w:rPr>
      </w:pPr>
      <w:bookmarkStart w:id="10" w:name="_Ref172647095"/>
      <w:r w:rsidRPr="009A3D6A">
        <w:rPr>
          <w:rFonts w:ascii="Tahoma" w:hAnsi="Tahoma" w:cs="Tahoma"/>
          <w:sz w:val="24"/>
          <w:szCs w:val="24"/>
        </w:rPr>
        <w:t xml:space="preserve">Tabela </w:t>
      </w:r>
      <w:r w:rsidRPr="009A3D6A">
        <w:rPr>
          <w:rFonts w:ascii="Tahoma" w:hAnsi="Tahoma" w:cs="Tahoma"/>
          <w:sz w:val="24"/>
          <w:szCs w:val="24"/>
        </w:rPr>
        <w:fldChar w:fldCharType="begin"/>
      </w:r>
      <w:r w:rsidRPr="009A3D6A">
        <w:rPr>
          <w:rFonts w:ascii="Tahoma" w:hAnsi="Tahoma" w:cs="Tahoma"/>
          <w:sz w:val="24"/>
          <w:szCs w:val="24"/>
        </w:rPr>
        <w:instrText xml:space="preserve"> SEQ Tabela \* ARABIC </w:instrText>
      </w:r>
      <w:r w:rsidRPr="009A3D6A">
        <w:rPr>
          <w:rFonts w:ascii="Tahoma" w:hAnsi="Tahoma" w:cs="Tahoma"/>
          <w:sz w:val="24"/>
          <w:szCs w:val="24"/>
        </w:rPr>
        <w:fldChar w:fldCharType="separate"/>
      </w:r>
      <w:r w:rsidR="00AB1A33">
        <w:rPr>
          <w:rFonts w:ascii="Tahoma" w:hAnsi="Tahoma" w:cs="Tahoma"/>
          <w:noProof/>
          <w:sz w:val="24"/>
          <w:szCs w:val="24"/>
        </w:rPr>
        <w:t>8</w:t>
      </w:r>
      <w:r w:rsidRPr="009A3D6A">
        <w:rPr>
          <w:rFonts w:ascii="Tahoma" w:hAnsi="Tahoma" w:cs="Tahoma"/>
          <w:sz w:val="24"/>
          <w:szCs w:val="24"/>
        </w:rPr>
        <w:fldChar w:fldCharType="end"/>
      </w:r>
      <w:bookmarkEnd w:id="10"/>
      <w:r w:rsidRPr="009A3D6A">
        <w:rPr>
          <w:rFonts w:ascii="Tahoma" w:hAnsi="Tahoma" w:cs="Tahoma"/>
          <w:sz w:val="24"/>
          <w:szCs w:val="24"/>
        </w:rPr>
        <w:t xml:space="preserve"> – Valores médios dos parâmetros hidrogeológicos dos subtipos aquíferos livre e confinado (</w:t>
      </w:r>
      <w:r w:rsidR="00E2791F">
        <w:rPr>
          <w:rFonts w:ascii="Tahoma" w:hAnsi="Tahoma" w:cs="Tahoma"/>
          <w:sz w:val="24"/>
          <w:szCs w:val="24"/>
        </w:rPr>
        <w:t>SILVA</w:t>
      </w:r>
      <w:r w:rsidRPr="009A3D6A">
        <w:rPr>
          <w:rFonts w:ascii="Tahoma" w:hAnsi="Tahoma" w:cs="Tahoma"/>
          <w:sz w:val="24"/>
          <w:szCs w:val="24"/>
        </w:rPr>
        <w:t>, 2013).</w:t>
      </w:r>
    </w:p>
    <w:tbl>
      <w:tblPr>
        <w:tblStyle w:val="Tabelacomgrade"/>
        <w:tblW w:w="8505" w:type="dxa"/>
        <w:tblInd w:w="137" w:type="dxa"/>
        <w:tblLook w:val="04A0" w:firstRow="1" w:lastRow="0" w:firstColumn="1" w:lastColumn="0" w:noHBand="0" w:noVBand="1"/>
      </w:tblPr>
      <w:tblGrid>
        <w:gridCol w:w="1176"/>
        <w:gridCol w:w="1190"/>
        <w:gridCol w:w="1195"/>
        <w:gridCol w:w="1185"/>
        <w:gridCol w:w="1086"/>
        <w:gridCol w:w="1114"/>
        <w:gridCol w:w="1559"/>
      </w:tblGrid>
      <w:tr w:rsidR="009D7B7F" w:rsidRPr="009D7B7F" w14:paraId="49323F34" w14:textId="77777777" w:rsidTr="009A3D6A">
        <w:tc>
          <w:tcPr>
            <w:tcW w:w="1176" w:type="dxa"/>
            <w:vMerge w:val="restart"/>
            <w:shd w:val="clear" w:color="auto" w:fill="A6A6A6" w:themeFill="background1" w:themeFillShade="A6"/>
            <w:vAlign w:val="center"/>
          </w:tcPr>
          <w:p w14:paraId="5FCDA211" w14:textId="197BCB87"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Aquíferos</w:t>
            </w:r>
          </w:p>
        </w:tc>
        <w:tc>
          <w:tcPr>
            <w:tcW w:w="7329" w:type="dxa"/>
            <w:gridSpan w:val="6"/>
            <w:shd w:val="clear" w:color="auto" w:fill="A6A6A6" w:themeFill="background1" w:themeFillShade="A6"/>
          </w:tcPr>
          <w:p w14:paraId="39CB596B" w14:textId="0BB23553"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Parâmetros dimensionais e hidráulicos</w:t>
            </w:r>
          </w:p>
        </w:tc>
      </w:tr>
      <w:tr w:rsidR="009A3D6A" w:rsidRPr="009D7B7F" w14:paraId="423121AB" w14:textId="77777777" w:rsidTr="009A3D6A">
        <w:tc>
          <w:tcPr>
            <w:tcW w:w="1176" w:type="dxa"/>
            <w:vMerge/>
            <w:shd w:val="clear" w:color="auto" w:fill="A6A6A6" w:themeFill="background1" w:themeFillShade="A6"/>
          </w:tcPr>
          <w:p w14:paraId="27AF85DC" w14:textId="77777777" w:rsidR="009D7B7F" w:rsidRPr="009D7B7F" w:rsidRDefault="009D7B7F" w:rsidP="006167EB">
            <w:pPr>
              <w:jc w:val="both"/>
              <w:rPr>
                <w:rFonts w:ascii="Tahoma" w:hAnsi="Tahoma" w:cs="Tahoma"/>
                <w:b/>
                <w:bCs/>
                <w:sz w:val="20"/>
                <w:szCs w:val="20"/>
              </w:rPr>
            </w:pPr>
          </w:p>
        </w:tc>
        <w:tc>
          <w:tcPr>
            <w:tcW w:w="1190" w:type="dxa"/>
            <w:shd w:val="clear" w:color="auto" w:fill="A6A6A6" w:themeFill="background1" w:themeFillShade="A6"/>
            <w:vAlign w:val="center"/>
          </w:tcPr>
          <w:p w14:paraId="13AF05D7" w14:textId="51F6F10B" w:rsidR="009D7B7F" w:rsidRPr="009D7B7F" w:rsidRDefault="009D7B7F" w:rsidP="009D7B7F">
            <w:pPr>
              <w:jc w:val="center"/>
              <w:rPr>
                <w:rFonts w:ascii="Tahoma" w:hAnsi="Tahoma" w:cs="Tahoma"/>
                <w:b/>
                <w:bCs/>
                <w:sz w:val="20"/>
                <w:szCs w:val="20"/>
                <w:lang w:val="en-US"/>
              </w:rPr>
            </w:pPr>
            <w:r w:rsidRPr="009D7B7F">
              <w:rPr>
                <w:rFonts w:ascii="Tahoma" w:hAnsi="Tahoma" w:cs="Tahoma"/>
                <w:b/>
                <w:bCs/>
                <w:sz w:val="20"/>
                <w:szCs w:val="20"/>
              </w:rPr>
              <w:t>K (m/s)</w:t>
            </w:r>
          </w:p>
        </w:tc>
        <w:tc>
          <w:tcPr>
            <w:tcW w:w="1195" w:type="dxa"/>
            <w:shd w:val="clear" w:color="auto" w:fill="A6A6A6" w:themeFill="background1" w:themeFillShade="A6"/>
            <w:vAlign w:val="center"/>
          </w:tcPr>
          <w:p w14:paraId="3C7FD66F" w14:textId="087F3A38"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T (m</w:t>
            </w:r>
            <w:r w:rsidRPr="009D7B7F">
              <w:rPr>
                <w:rFonts w:ascii="Tahoma" w:hAnsi="Tahoma" w:cs="Tahoma"/>
                <w:b/>
                <w:bCs/>
                <w:sz w:val="20"/>
                <w:szCs w:val="20"/>
                <w:vertAlign w:val="superscript"/>
              </w:rPr>
              <w:t>2</w:t>
            </w:r>
            <w:r w:rsidRPr="009D7B7F">
              <w:rPr>
                <w:rFonts w:ascii="Tahoma" w:hAnsi="Tahoma" w:cs="Tahoma"/>
                <w:b/>
                <w:bCs/>
                <w:sz w:val="20"/>
                <w:szCs w:val="20"/>
              </w:rPr>
              <w:t>/s)</w:t>
            </w:r>
          </w:p>
        </w:tc>
        <w:tc>
          <w:tcPr>
            <w:tcW w:w="1185" w:type="dxa"/>
            <w:shd w:val="clear" w:color="auto" w:fill="A6A6A6" w:themeFill="background1" w:themeFillShade="A6"/>
            <w:vAlign w:val="center"/>
          </w:tcPr>
          <w:p w14:paraId="0F522530" w14:textId="13E92EC5"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S</w:t>
            </w:r>
          </w:p>
        </w:tc>
        <w:tc>
          <w:tcPr>
            <w:tcW w:w="1086" w:type="dxa"/>
            <w:shd w:val="clear" w:color="auto" w:fill="A6A6A6" w:themeFill="background1" w:themeFillShade="A6"/>
            <w:vAlign w:val="center"/>
          </w:tcPr>
          <w:p w14:paraId="5D695324" w14:textId="60529826"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NE (m)</w:t>
            </w:r>
          </w:p>
        </w:tc>
        <w:tc>
          <w:tcPr>
            <w:tcW w:w="1114" w:type="dxa"/>
            <w:shd w:val="clear" w:color="auto" w:fill="A6A6A6" w:themeFill="background1" w:themeFillShade="A6"/>
            <w:vAlign w:val="center"/>
          </w:tcPr>
          <w:p w14:paraId="2CA76877" w14:textId="735D816D"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Vazão média (m</w:t>
            </w:r>
            <w:r w:rsidRPr="009D7B7F">
              <w:rPr>
                <w:rFonts w:ascii="Tahoma" w:hAnsi="Tahoma" w:cs="Tahoma"/>
                <w:b/>
                <w:bCs/>
                <w:sz w:val="20"/>
                <w:szCs w:val="20"/>
                <w:vertAlign w:val="superscript"/>
              </w:rPr>
              <w:t>3</w:t>
            </w:r>
            <w:r w:rsidRPr="009D7B7F">
              <w:rPr>
                <w:rFonts w:ascii="Tahoma" w:hAnsi="Tahoma" w:cs="Tahoma"/>
                <w:b/>
                <w:bCs/>
                <w:sz w:val="20"/>
                <w:szCs w:val="20"/>
              </w:rPr>
              <w:t>/h)</w:t>
            </w:r>
          </w:p>
        </w:tc>
        <w:tc>
          <w:tcPr>
            <w:tcW w:w="1559" w:type="dxa"/>
            <w:shd w:val="clear" w:color="auto" w:fill="A6A6A6" w:themeFill="background1" w:themeFillShade="A6"/>
            <w:vAlign w:val="center"/>
          </w:tcPr>
          <w:p w14:paraId="2D5F75A6" w14:textId="4718C751" w:rsidR="009D7B7F" w:rsidRPr="009D7B7F" w:rsidRDefault="009D7B7F" w:rsidP="009D7B7F">
            <w:pPr>
              <w:jc w:val="center"/>
              <w:rPr>
                <w:rFonts w:ascii="Tahoma" w:hAnsi="Tahoma" w:cs="Tahoma"/>
                <w:b/>
                <w:bCs/>
                <w:sz w:val="20"/>
                <w:szCs w:val="20"/>
              </w:rPr>
            </w:pPr>
            <w:r w:rsidRPr="009D7B7F">
              <w:rPr>
                <w:rFonts w:ascii="Tahoma" w:hAnsi="Tahoma" w:cs="Tahoma"/>
                <w:b/>
                <w:bCs/>
                <w:sz w:val="20"/>
                <w:szCs w:val="20"/>
              </w:rPr>
              <w:t>Espessura média da camada (m)</w:t>
            </w:r>
          </w:p>
        </w:tc>
      </w:tr>
      <w:tr w:rsidR="009D7B7F" w:rsidRPr="009D7B7F" w14:paraId="10CA3E57" w14:textId="77777777" w:rsidTr="009A3D6A">
        <w:tc>
          <w:tcPr>
            <w:tcW w:w="1176" w:type="dxa"/>
          </w:tcPr>
          <w:p w14:paraId="71E57815" w14:textId="3C25A63A" w:rsidR="00C65D99" w:rsidRPr="009D7B7F" w:rsidRDefault="009D7B7F" w:rsidP="009D7B7F">
            <w:pPr>
              <w:jc w:val="center"/>
              <w:rPr>
                <w:rFonts w:ascii="Tahoma" w:hAnsi="Tahoma" w:cs="Tahoma"/>
                <w:sz w:val="20"/>
                <w:szCs w:val="20"/>
              </w:rPr>
            </w:pPr>
            <w:r>
              <w:rPr>
                <w:rFonts w:ascii="Tahoma" w:hAnsi="Tahoma" w:cs="Tahoma"/>
                <w:sz w:val="20"/>
                <w:szCs w:val="20"/>
              </w:rPr>
              <w:t>Livre</w:t>
            </w:r>
          </w:p>
        </w:tc>
        <w:tc>
          <w:tcPr>
            <w:tcW w:w="1190" w:type="dxa"/>
          </w:tcPr>
          <w:p w14:paraId="0B3CAB1A" w14:textId="2FAAB72D" w:rsidR="00C65D99" w:rsidRPr="009D7B7F" w:rsidRDefault="009D7B7F" w:rsidP="009D7B7F">
            <w:pPr>
              <w:jc w:val="center"/>
              <w:rPr>
                <w:rFonts w:ascii="Tahoma" w:hAnsi="Tahoma" w:cs="Tahoma"/>
                <w:sz w:val="20"/>
                <w:szCs w:val="20"/>
              </w:rPr>
            </w:pPr>
            <w:r>
              <w:rPr>
                <w:rFonts w:ascii="Tahoma" w:hAnsi="Tahoma" w:cs="Tahoma"/>
                <w:sz w:val="20"/>
                <w:szCs w:val="20"/>
              </w:rPr>
              <w:t>3,54 x 10</w:t>
            </w:r>
            <w:r w:rsidRPr="009D7B7F">
              <w:rPr>
                <w:rFonts w:ascii="Tahoma" w:hAnsi="Tahoma" w:cs="Tahoma"/>
                <w:sz w:val="20"/>
                <w:szCs w:val="20"/>
                <w:vertAlign w:val="superscript"/>
              </w:rPr>
              <w:t>-2</w:t>
            </w:r>
          </w:p>
        </w:tc>
        <w:tc>
          <w:tcPr>
            <w:tcW w:w="1195" w:type="dxa"/>
          </w:tcPr>
          <w:p w14:paraId="317CC675" w14:textId="067FB1C4" w:rsidR="00C65D99" w:rsidRPr="009D7B7F" w:rsidRDefault="009D7B7F" w:rsidP="009D7B7F">
            <w:pPr>
              <w:jc w:val="center"/>
              <w:rPr>
                <w:rFonts w:ascii="Tahoma" w:hAnsi="Tahoma" w:cs="Tahoma"/>
                <w:sz w:val="20"/>
                <w:szCs w:val="20"/>
              </w:rPr>
            </w:pPr>
            <w:r>
              <w:rPr>
                <w:rFonts w:ascii="Tahoma" w:hAnsi="Tahoma" w:cs="Tahoma"/>
                <w:sz w:val="20"/>
                <w:szCs w:val="20"/>
              </w:rPr>
              <w:t>3,33</w:t>
            </w:r>
          </w:p>
        </w:tc>
        <w:tc>
          <w:tcPr>
            <w:tcW w:w="1185" w:type="dxa"/>
          </w:tcPr>
          <w:p w14:paraId="1AD65152" w14:textId="1F302288" w:rsidR="00C65D99" w:rsidRPr="009D7B7F" w:rsidRDefault="009D7B7F" w:rsidP="009D7B7F">
            <w:pPr>
              <w:jc w:val="center"/>
              <w:rPr>
                <w:rFonts w:ascii="Tahoma" w:hAnsi="Tahoma" w:cs="Tahoma"/>
                <w:sz w:val="20"/>
                <w:szCs w:val="20"/>
              </w:rPr>
            </w:pPr>
            <w:r>
              <w:rPr>
                <w:rFonts w:ascii="Tahoma" w:hAnsi="Tahoma" w:cs="Tahoma"/>
                <w:sz w:val="20"/>
                <w:szCs w:val="20"/>
              </w:rPr>
              <w:t>3,33x 10</w:t>
            </w:r>
            <w:r w:rsidRPr="009D7B7F">
              <w:rPr>
                <w:rFonts w:ascii="Tahoma" w:hAnsi="Tahoma" w:cs="Tahoma"/>
                <w:sz w:val="20"/>
                <w:szCs w:val="20"/>
                <w:vertAlign w:val="superscript"/>
              </w:rPr>
              <w:t>-</w:t>
            </w:r>
            <w:r>
              <w:rPr>
                <w:rFonts w:ascii="Tahoma" w:hAnsi="Tahoma" w:cs="Tahoma"/>
                <w:sz w:val="20"/>
                <w:szCs w:val="20"/>
                <w:vertAlign w:val="superscript"/>
              </w:rPr>
              <w:t>1</w:t>
            </w:r>
          </w:p>
        </w:tc>
        <w:tc>
          <w:tcPr>
            <w:tcW w:w="1086" w:type="dxa"/>
          </w:tcPr>
          <w:p w14:paraId="2AFA6FF6" w14:textId="0D93ED26" w:rsidR="00C65D99" w:rsidRPr="009D7B7F" w:rsidRDefault="009A3D6A" w:rsidP="009D7B7F">
            <w:pPr>
              <w:jc w:val="center"/>
              <w:rPr>
                <w:rFonts w:ascii="Tahoma" w:hAnsi="Tahoma" w:cs="Tahoma"/>
                <w:sz w:val="20"/>
                <w:szCs w:val="20"/>
              </w:rPr>
            </w:pPr>
            <w:r>
              <w:rPr>
                <w:rFonts w:ascii="Tahoma" w:hAnsi="Tahoma" w:cs="Tahoma"/>
                <w:sz w:val="20"/>
                <w:szCs w:val="20"/>
              </w:rPr>
              <w:t>17,00</w:t>
            </w:r>
          </w:p>
        </w:tc>
        <w:tc>
          <w:tcPr>
            <w:tcW w:w="1114" w:type="dxa"/>
          </w:tcPr>
          <w:p w14:paraId="64A5FA8B" w14:textId="113B288B" w:rsidR="00C65D99" w:rsidRPr="009D7B7F" w:rsidRDefault="009A3D6A" w:rsidP="009D7B7F">
            <w:pPr>
              <w:jc w:val="center"/>
              <w:rPr>
                <w:rFonts w:ascii="Tahoma" w:hAnsi="Tahoma" w:cs="Tahoma"/>
                <w:sz w:val="20"/>
                <w:szCs w:val="20"/>
              </w:rPr>
            </w:pPr>
            <w:r>
              <w:rPr>
                <w:rFonts w:ascii="Tahoma" w:hAnsi="Tahoma" w:cs="Tahoma"/>
                <w:sz w:val="20"/>
                <w:szCs w:val="20"/>
              </w:rPr>
              <w:t>50,00</w:t>
            </w:r>
          </w:p>
        </w:tc>
        <w:tc>
          <w:tcPr>
            <w:tcW w:w="1559" w:type="dxa"/>
          </w:tcPr>
          <w:p w14:paraId="4E899FF4" w14:textId="0E872A51" w:rsidR="00C65D99" w:rsidRPr="009D7B7F" w:rsidRDefault="009A3D6A" w:rsidP="009D7B7F">
            <w:pPr>
              <w:jc w:val="center"/>
              <w:rPr>
                <w:rFonts w:ascii="Tahoma" w:hAnsi="Tahoma" w:cs="Tahoma"/>
                <w:sz w:val="20"/>
                <w:szCs w:val="20"/>
              </w:rPr>
            </w:pPr>
            <w:r>
              <w:rPr>
                <w:rFonts w:ascii="Tahoma" w:hAnsi="Tahoma" w:cs="Tahoma"/>
                <w:sz w:val="20"/>
                <w:szCs w:val="20"/>
              </w:rPr>
              <w:t>93,00</w:t>
            </w:r>
          </w:p>
        </w:tc>
      </w:tr>
      <w:tr w:rsidR="009D7B7F" w:rsidRPr="009D7B7F" w14:paraId="2040892F" w14:textId="77777777" w:rsidTr="009A3D6A">
        <w:tc>
          <w:tcPr>
            <w:tcW w:w="1176" w:type="dxa"/>
          </w:tcPr>
          <w:p w14:paraId="39C65C42" w14:textId="3ECD0F09" w:rsidR="00C65D99" w:rsidRPr="009D7B7F" w:rsidRDefault="009D7B7F" w:rsidP="009D7B7F">
            <w:pPr>
              <w:jc w:val="center"/>
              <w:rPr>
                <w:rFonts w:ascii="Tahoma" w:hAnsi="Tahoma" w:cs="Tahoma"/>
                <w:sz w:val="20"/>
                <w:szCs w:val="20"/>
              </w:rPr>
            </w:pPr>
            <w:r>
              <w:rPr>
                <w:rFonts w:ascii="Tahoma" w:hAnsi="Tahoma" w:cs="Tahoma"/>
                <w:sz w:val="20"/>
                <w:szCs w:val="20"/>
              </w:rPr>
              <w:t>Confinado</w:t>
            </w:r>
          </w:p>
        </w:tc>
        <w:tc>
          <w:tcPr>
            <w:tcW w:w="1190" w:type="dxa"/>
          </w:tcPr>
          <w:p w14:paraId="09CE22DA" w14:textId="7D2D54CA" w:rsidR="00C65D99" w:rsidRPr="009D7B7F" w:rsidRDefault="009D7B7F" w:rsidP="009D7B7F">
            <w:pPr>
              <w:jc w:val="center"/>
              <w:rPr>
                <w:rFonts w:ascii="Tahoma" w:hAnsi="Tahoma" w:cs="Tahoma"/>
                <w:sz w:val="20"/>
                <w:szCs w:val="20"/>
              </w:rPr>
            </w:pPr>
            <w:r>
              <w:rPr>
                <w:rFonts w:ascii="Tahoma" w:hAnsi="Tahoma" w:cs="Tahoma"/>
                <w:sz w:val="20"/>
                <w:szCs w:val="20"/>
              </w:rPr>
              <w:t>1,37 x 10</w:t>
            </w:r>
            <w:r w:rsidRPr="009D7B7F">
              <w:rPr>
                <w:rFonts w:ascii="Tahoma" w:hAnsi="Tahoma" w:cs="Tahoma"/>
                <w:sz w:val="20"/>
                <w:szCs w:val="20"/>
                <w:vertAlign w:val="superscript"/>
              </w:rPr>
              <w:t>-2</w:t>
            </w:r>
          </w:p>
        </w:tc>
        <w:tc>
          <w:tcPr>
            <w:tcW w:w="1195" w:type="dxa"/>
          </w:tcPr>
          <w:p w14:paraId="441BB4A0" w14:textId="20AC4663" w:rsidR="00C65D99" w:rsidRPr="009D7B7F" w:rsidRDefault="009D7B7F" w:rsidP="009D7B7F">
            <w:pPr>
              <w:jc w:val="center"/>
              <w:rPr>
                <w:rFonts w:ascii="Tahoma" w:hAnsi="Tahoma" w:cs="Tahoma"/>
                <w:sz w:val="20"/>
                <w:szCs w:val="20"/>
              </w:rPr>
            </w:pPr>
            <w:r>
              <w:rPr>
                <w:rFonts w:ascii="Tahoma" w:hAnsi="Tahoma" w:cs="Tahoma"/>
                <w:sz w:val="20"/>
                <w:szCs w:val="20"/>
              </w:rPr>
              <w:t>5,67 x 10</w:t>
            </w:r>
            <w:r w:rsidRPr="009D7B7F">
              <w:rPr>
                <w:rFonts w:ascii="Tahoma" w:hAnsi="Tahoma" w:cs="Tahoma"/>
                <w:sz w:val="20"/>
                <w:szCs w:val="20"/>
                <w:vertAlign w:val="superscript"/>
              </w:rPr>
              <w:t>-</w:t>
            </w:r>
            <w:r>
              <w:rPr>
                <w:rFonts w:ascii="Tahoma" w:hAnsi="Tahoma" w:cs="Tahoma"/>
                <w:sz w:val="20"/>
                <w:szCs w:val="20"/>
                <w:vertAlign w:val="superscript"/>
              </w:rPr>
              <w:t>1</w:t>
            </w:r>
          </w:p>
        </w:tc>
        <w:tc>
          <w:tcPr>
            <w:tcW w:w="1185" w:type="dxa"/>
          </w:tcPr>
          <w:p w14:paraId="75ED3723" w14:textId="2E5D7C84" w:rsidR="00C65D99" w:rsidRPr="009D7B7F" w:rsidRDefault="009D7B7F" w:rsidP="009D7B7F">
            <w:pPr>
              <w:jc w:val="center"/>
              <w:rPr>
                <w:rFonts w:ascii="Tahoma" w:hAnsi="Tahoma" w:cs="Tahoma"/>
                <w:sz w:val="20"/>
                <w:szCs w:val="20"/>
              </w:rPr>
            </w:pPr>
            <w:r>
              <w:rPr>
                <w:rFonts w:ascii="Tahoma" w:hAnsi="Tahoma" w:cs="Tahoma"/>
                <w:sz w:val="20"/>
                <w:szCs w:val="20"/>
              </w:rPr>
              <w:t>1,17 x 10</w:t>
            </w:r>
            <w:r w:rsidRPr="009D7B7F">
              <w:rPr>
                <w:rFonts w:ascii="Tahoma" w:hAnsi="Tahoma" w:cs="Tahoma"/>
                <w:sz w:val="20"/>
                <w:szCs w:val="20"/>
                <w:vertAlign w:val="superscript"/>
              </w:rPr>
              <w:t>-</w:t>
            </w:r>
            <w:r>
              <w:rPr>
                <w:rFonts w:ascii="Tahoma" w:hAnsi="Tahoma" w:cs="Tahoma"/>
                <w:sz w:val="20"/>
                <w:szCs w:val="20"/>
                <w:vertAlign w:val="superscript"/>
              </w:rPr>
              <w:t>2</w:t>
            </w:r>
          </w:p>
        </w:tc>
        <w:tc>
          <w:tcPr>
            <w:tcW w:w="1086" w:type="dxa"/>
          </w:tcPr>
          <w:p w14:paraId="286931D4" w14:textId="0D991E54" w:rsidR="00C65D99" w:rsidRPr="009D7B7F" w:rsidRDefault="009A3D6A" w:rsidP="009D7B7F">
            <w:pPr>
              <w:jc w:val="center"/>
              <w:rPr>
                <w:rFonts w:ascii="Tahoma" w:hAnsi="Tahoma" w:cs="Tahoma"/>
                <w:sz w:val="20"/>
                <w:szCs w:val="20"/>
              </w:rPr>
            </w:pPr>
            <w:r>
              <w:rPr>
                <w:rFonts w:ascii="Tahoma" w:hAnsi="Tahoma" w:cs="Tahoma"/>
                <w:sz w:val="20"/>
                <w:szCs w:val="20"/>
              </w:rPr>
              <w:t>15,00</w:t>
            </w:r>
          </w:p>
        </w:tc>
        <w:tc>
          <w:tcPr>
            <w:tcW w:w="1114" w:type="dxa"/>
          </w:tcPr>
          <w:p w14:paraId="66A94C15" w14:textId="19BBCD5B" w:rsidR="00C65D99" w:rsidRPr="009D7B7F" w:rsidRDefault="009A3D6A" w:rsidP="009D7B7F">
            <w:pPr>
              <w:jc w:val="center"/>
              <w:rPr>
                <w:rFonts w:ascii="Tahoma" w:hAnsi="Tahoma" w:cs="Tahoma"/>
                <w:sz w:val="20"/>
                <w:szCs w:val="20"/>
              </w:rPr>
            </w:pPr>
            <w:r>
              <w:rPr>
                <w:rFonts w:ascii="Tahoma" w:hAnsi="Tahoma" w:cs="Tahoma"/>
                <w:sz w:val="20"/>
                <w:szCs w:val="20"/>
              </w:rPr>
              <w:t>23,00</w:t>
            </w:r>
          </w:p>
        </w:tc>
        <w:tc>
          <w:tcPr>
            <w:tcW w:w="1559" w:type="dxa"/>
          </w:tcPr>
          <w:p w14:paraId="07D8B911" w14:textId="3E643A8E" w:rsidR="00C65D99" w:rsidRPr="009D7B7F" w:rsidRDefault="009A3D6A" w:rsidP="009D7B7F">
            <w:pPr>
              <w:jc w:val="center"/>
              <w:rPr>
                <w:rFonts w:ascii="Tahoma" w:hAnsi="Tahoma" w:cs="Tahoma"/>
                <w:sz w:val="20"/>
                <w:szCs w:val="20"/>
              </w:rPr>
            </w:pPr>
            <w:r>
              <w:rPr>
                <w:rFonts w:ascii="Tahoma" w:hAnsi="Tahoma" w:cs="Tahoma"/>
                <w:sz w:val="20"/>
                <w:szCs w:val="20"/>
              </w:rPr>
              <w:t>80,00</w:t>
            </w:r>
          </w:p>
        </w:tc>
      </w:tr>
    </w:tbl>
    <w:p w14:paraId="38598D33" w14:textId="77777777" w:rsidR="00C65D99" w:rsidRDefault="00C65D99" w:rsidP="006167EB">
      <w:pPr>
        <w:jc w:val="both"/>
        <w:rPr>
          <w:rFonts w:ascii="Tahoma" w:hAnsi="Tahoma" w:cs="Tahoma"/>
          <w:sz w:val="24"/>
          <w:szCs w:val="24"/>
        </w:rPr>
      </w:pPr>
    </w:p>
    <w:p w14:paraId="0CD435C2" w14:textId="671F8AEA" w:rsidR="00247D43" w:rsidRDefault="00E2791F" w:rsidP="00CB65AC">
      <w:pPr>
        <w:jc w:val="both"/>
        <w:rPr>
          <w:rFonts w:ascii="Tahoma" w:hAnsi="Tahoma" w:cs="Tahoma"/>
          <w:sz w:val="24"/>
          <w:szCs w:val="24"/>
        </w:rPr>
      </w:pPr>
      <w:r>
        <w:rPr>
          <w:rFonts w:ascii="Tahoma" w:hAnsi="Tahoma" w:cs="Tahoma"/>
          <w:sz w:val="24"/>
          <w:szCs w:val="24"/>
        </w:rPr>
        <w:t>CUTRIM</w:t>
      </w:r>
      <w:r w:rsidRPr="0031375C">
        <w:rPr>
          <w:rFonts w:ascii="Tahoma" w:hAnsi="Tahoma" w:cs="Tahoma"/>
          <w:sz w:val="24"/>
          <w:szCs w:val="24"/>
        </w:rPr>
        <w:t xml:space="preserve"> </w:t>
      </w:r>
      <w:r w:rsidR="00247D43" w:rsidRPr="0031375C">
        <w:rPr>
          <w:rFonts w:ascii="Tahoma" w:hAnsi="Tahoma" w:cs="Tahoma"/>
          <w:sz w:val="24"/>
          <w:szCs w:val="24"/>
        </w:rPr>
        <w:t xml:space="preserve">(2010) realizou uma caracterização </w:t>
      </w:r>
      <w:r w:rsidR="00CB65AC" w:rsidRPr="0031375C">
        <w:rPr>
          <w:rFonts w:ascii="Tahoma" w:hAnsi="Tahoma" w:cs="Tahoma"/>
          <w:sz w:val="24"/>
          <w:szCs w:val="24"/>
        </w:rPr>
        <w:t xml:space="preserve">hidrogeológica </w:t>
      </w:r>
      <w:r w:rsidR="00247D43" w:rsidRPr="0031375C">
        <w:rPr>
          <w:rFonts w:ascii="Tahoma" w:hAnsi="Tahoma" w:cs="Tahoma"/>
          <w:sz w:val="24"/>
          <w:szCs w:val="24"/>
        </w:rPr>
        <w:t xml:space="preserve">do SAP na área do município de Lucas do Rio Verde (MT), </w:t>
      </w:r>
      <w:r w:rsidR="00CB65AC" w:rsidRPr="0031375C">
        <w:rPr>
          <w:rFonts w:ascii="Tahoma" w:hAnsi="Tahoma" w:cs="Tahoma"/>
          <w:sz w:val="24"/>
          <w:szCs w:val="24"/>
        </w:rPr>
        <w:t xml:space="preserve">com base em dados de 18 testes de bombeamento, mostrados na </w:t>
      </w:r>
      <w:r w:rsidR="00CB65AC" w:rsidRPr="0031375C">
        <w:rPr>
          <w:rFonts w:ascii="Tahoma" w:hAnsi="Tahoma" w:cs="Tahoma"/>
          <w:sz w:val="24"/>
          <w:szCs w:val="24"/>
        </w:rPr>
        <w:fldChar w:fldCharType="begin"/>
      </w:r>
      <w:r w:rsidR="00CB65AC" w:rsidRPr="0031375C">
        <w:rPr>
          <w:rFonts w:ascii="Tahoma" w:hAnsi="Tahoma" w:cs="Tahoma"/>
          <w:sz w:val="24"/>
          <w:szCs w:val="24"/>
        </w:rPr>
        <w:instrText xml:space="preserve"> REF _Ref172650728 \h </w:instrText>
      </w:r>
      <w:r w:rsidR="0031375C" w:rsidRPr="0031375C">
        <w:rPr>
          <w:rFonts w:ascii="Tahoma" w:hAnsi="Tahoma" w:cs="Tahoma"/>
          <w:sz w:val="24"/>
          <w:szCs w:val="24"/>
        </w:rPr>
        <w:instrText xml:space="preserve"> \* MERGEFORMAT </w:instrText>
      </w:r>
      <w:r w:rsidR="00CB65AC" w:rsidRPr="0031375C">
        <w:rPr>
          <w:rFonts w:ascii="Tahoma" w:hAnsi="Tahoma" w:cs="Tahoma"/>
          <w:sz w:val="24"/>
          <w:szCs w:val="24"/>
        </w:rPr>
      </w:r>
      <w:r w:rsidR="00CB65AC" w:rsidRPr="0031375C">
        <w:rPr>
          <w:rFonts w:ascii="Tahoma" w:hAnsi="Tahoma" w:cs="Tahoma"/>
          <w:sz w:val="24"/>
          <w:szCs w:val="24"/>
        </w:rPr>
        <w:fldChar w:fldCharType="separate"/>
      </w:r>
      <w:r w:rsidR="00AB1A33" w:rsidRPr="0031375C">
        <w:rPr>
          <w:rFonts w:ascii="Tahoma" w:hAnsi="Tahoma" w:cs="Tahoma"/>
          <w:sz w:val="24"/>
          <w:szCs w:val="24"/>
        </w:rPr>
        <w:t xml:space="preserve">Tabela </w:t>
      </w:r>
      <w:r w:rsidR="00AB1A33" w:rsidRPr="0031375C">
        <w:rPr>
          <w:rFonts w:ascii="Tahoma" w:hAnsi="Tahoma" w:cs="Tahoma"/>
          <w:noProof/>
          <w:sz w:val="24"/>
          <w:szCs w:val="24"/>
        </w:rPr>
        <w:t>9</w:t>
      </w:r>
      <w:r w:rsidR="00CB65AC" w:rsidRPr="0031375C">
        <w:rPr>
          <w:rFonts w:ascii="Tahoma" w:hAnsi="Tahoma" w:cs="Tahoma"/>
          <w:sz w:val="24"/>
          <w:szCs w:val="24"/>
        </w:rPr>
        <w:fldChar w:fldCharType="end"/>
      </w:r>
      <w:r w:rsidR="00CB65AC" w:rsidRPr="0031375C">
        <w:rPr>
          <w:rFonts w:ascii="Tahoma" w:hAnsi="Tahoma" w:cs="Tahoma"/>
          <w:sz w:val="24"/>
          <w:szCs w:val="24"/>
        </w:rPr>
        <w:t>.</w:t>
      </w:r>
      <w:r w:rsidR="00B97A8E">
        <w:rPr>
          <w:rFonts w:ascii="Tahoma" w:hAnsi="Tahoma" w:cs="Tahoma"/>
          <w:sz w:val="24"/>
          <w:szCs w:val="24"/>
        </w:rPr>
        <w:t xml:space="preserve"> </w:t>
      </w:r>
      <w:r w:rsidR="00CB65AC" w:rsidRPr="0031375C">
        <w:rPr>
          <w:rFonts w:ascii="Tahoma" w:hAnsi="Tahoma" w:cs="Tahoma"/>
          <w:sz w:val="24"/>
          <w:szCs w:val="24"/>
        </w:rPr>
        <w:t>Com base nos</w:t>
      </w:r>
      <w:r w:rsidR="00247D43" w:rsidRPr="0031375C">
        <w:rPr>
          <w:rFonts w:ascii="Tahoma" w:hAnsi="Tahoma" w:cs="Tahoma"/>
          <w:sz w:val="24"/>
          <w:szCs w:val="24"/>
        </w:rPr>
        <w:t xml:space="preserve"> testes de bombeamento dos poços P1 e P2 </w:t>
      </w:r>
      <w:r w:rsidR="00B97A8E">
        <w:rPr>
          <w:rFonts w:ascii="Tahoma" w:hAnsi="Tahoma" w:cs="Tahoma"/>
          <w:sz w:val="24"/>
          <w:szCs w:val="24"/>
        </w:rPr>
        <w:t>o autor</w:t>
      </w:r>
      <w:r w:rsidR="00CB65AC" w:rsidRPr="0031375C">
        <w:rPr>
          <w:rFonts w:ascii="Tahoma" w:hAnsi="Tahoma" w:cs="Tahoma"/>
          <w:sz w:val="24"/>
          <w:szCs w:val="24"/>
        </w:rPr>
        <w:t xml:space="preserve"> calculou</w:t>
      </w:r>
      <w:r w:rsidR="00247D43" w:rsidRPr="0031375C">
        <w:rPr>
          <w:rFonts w:ascii="Tahoma" w:hAnsi="Tahoma" w:cs="Tahoma"/>
          <w:sz w:val="24"/>
          <w:szCs w:val="24"/>
        </w:rPr>
        <w:t xml:space="preserve"> os coeficientes de transmissividade, condutividade hidráulica e a capacidade específica para o Sistema Aquífero Parecis (SAP)</w:t>
      </w:r>
      <w:r w:rsidR="00B97A8E">
        <w:rPr>
          <w:rFonts w:ascii="Tahoma" w:hAnsi="Tahoma" w:cs="Tahoma"/>
          <w:sz w:val="24"/>
          <w:szCs w:val="24"/>
        </w:rPr>
        <w:t xml:space="preserve"> indiviso</w:t>
      </w:r>
      <w:r w:rsidR="00247D43" w:rsidRPr="0031375C">
        <w:rPr>
          <w:rFonts w:ascii="Tahoma" w:hAnsi="Tahoma" w:cs="Tahoma"/>
          <w:sz w:val="24"/>
          <w:szCs w:val="24"/>
        </w:rPr>
        <w:t xml:space="preserve">,. A </w:t>
      </w:r>
      <w:r w:rsidR="00247D43" w:rsidRPr="00CB65AC">
        <w:rPr>
          <w:rFonts w:ascii="Tahoma" w:hAnsi="Tahoma" w:cs="Tahoma"/>
          <w:sz w:val="24"/>
          <w:szCs w:val="24"/>
        </w:rPr>
        <w:t xml:space="preserve">condutividade hidráulica </w:t>
      </w:r>
      <w:r w:rsidR="00B97A8E">
        <w:rPr>
          <w:rFonts w:ascii="Tahoma" w:hAnsi="Tahoma" w:cs="Tahoma"/>
          <w:sz w:val="24"/>
          <w:szCs w:val="24"/>
        </w:rPr>
        <w:t>obtida foi de</w:t>
      </w:r>
      <w:r w:rsidR="00247D43" w:rsidRPr="00CB65AC">
        <w:rPr>
          <w:rFonts w:ascii="Tahoma" w:hAnsi="Tahoma" w:cs="Tahoma"/>
          <w:sz w:val="24"/>
          <w:szCs w:val="24"/>
        </w:rPr>
        <w:t xml:space="preserve"> 7,20x10</w:t>
      </w:r>
      <w:r w:rsidR="00247D43" w:rsidRPr="00CB65AC">
        <w:rPr>
          <w:rFonts w:ascii="Tahoma" w:hAnsi="Tahoma" w:cs="Tahoma"/>
          <w:sz w:val="24"/>
          <w:szCs w:val="24"/>
          <w:vertAlign w:val="superscript"/>
        </w:rPr>
        <w:t>-1</w:t>
      </w:r>
      <w:r w:rsidR="00CB65AC">
        <w:rPr>
          <w:rFonts w:ascii="Tahoma" w:hAnsi="Tahoma" w:cs="Tahoma"/>
          <w:sz w:val="24"/>
          <w:szCs w:val="24"/>
          <w:vertAlign w:val="superscript"/>
        </w:rPr>
        <w:t xml:space="preserve"> </w:t>
      </w:r>
      <w:r w:rsidR="00247D43" w:rsidRPr="00CB65AC">
        <w:rPr>
          <w:rFonts w:ascii="Tahoma" w:hAnsi="Tahoma" w:cs="Tahoma"/>
          <w:sz w:val="24"/>
          <w:szCs w:val="24"/>
        </w:rPr>
        <w:t>m/dia a 6,73x10</w:t>
      </w:r>
      <w:r w:rsidR="00247D43" w:rsidRPr="00CB65AC">
        <w:rPr>
          <w:rFonts w:ascii="Tahoma" w:hAnsi="Tahoma" w:cs="Tahoma"/>
          <w:sz w:val="24"/>
          <w:szCs w:val="24"/>
          <w:vertAlign w:val="superscript"/>
        </w:rPr>
        <w:t>-1</w:t>
      </w:r>
      <w:r w:rsidR="00CB65AC">
        <w:rPr>
          <w:rFonts w:ascii="Tahoma" w:hAnsi="Tahoma" w:cs="Tahoma"/>
          <w:sz w:val="24"/>
          <w:szCs w:val="24"/>
        </w:rPr>
        <w:t xml:space="preserve"> </w:t>
      </w:r>
      <w:r w:rsidR="00247D43" w:rsidRPr="00CB65AC">
        <w:rPr>
          <w:rFonts w:ascii="Tahoma" w:hAnsi="Tahoma" w:cs="Tahoma"/>
          <w:sz w:val="24"/>
          <w:szCs w:val="24"/>
        </w:rPr>
        <w:t>m/dia e a capacidade específica de 2,63 m</w:t>
      </w:r>
      <w:r w:rsidR="00393AC5">
        <w:rPr>
          <w:rFonts w:ascii="Tahoma" w:hAnsi="Tahoma" w:cs="Tahoma"/>
          <w:sz w:val="24"/>
          <w:szCs w:val="24"/>
          <w:vertAlign w:val="superscript"/>
        </w:rPr>
        <w:t>3</w:t>
      </w:r>
      <w:r w:rsidR="00247D43" w:rsidRPr="00CB65AC">
        <w:rPr>
          <w:rFonts w:ascii="Tahoma" w:hAnsi="Tahoma" w:cs="Tahoma"/>
          <w:sz w:val="24"/>
          <w:szCs w:val="24"/>
        </w:rPr>
        <w:t>/h</w:t>
      </w:r>
      <w:r w:rsidR="00393AC5">
        <w:rPr>
          <w:rFonts w:ascii="Tahoma" w:hAnsi="Tahoma" w:cs="Tahoma"/>
          <w:sz w:val="24"/>
          <w:szCs w:val="24"/>
        </w:rPr>
        <w:t>/m</w:t>
      </w:r>
      <w:r w:rsidR="00247D43" w:rsidRPr="00CB65AC">
        <w:rPr>
          <w:rFonts w:ascii="Tahoma" w:hAnsi="Tahoma" w:cs="Tahoma"/>
          <w:sz w:val="24"/>
          <w:szCs w:val="24"/>
        </w:rPr>
        <w:t xml:space="preserve"> a 2,27 m</w:t>
      </w:r>
      <w:r w:rsidR="00393AC5">
        <w:rPr>
          <w:rFonts w:ascii="Tahoma" w:hAnsi="Tahoma" w:cs="Tahoma"/>
          <w:sz w:val="24"/>
          <w:szCs w:val="24"/>
          <w:vertAlign w:val="superscript"/>
        </w:rPr>
        <w:t>3</w:t>
      </w:r>
      <w:r w:rsidR="00247D43" w:rsidRPr="00CB65AC">
        <w:rPr>
          <w:rFonts w:ascii="Tahoma" w:hAnsi="Tahoma" w:cs="Tahoma"/>
          <w:sz w:val="24"/>
          <w:szCs w:val="24"/>
        </w:rPr>
        <w:t>/h</w:t>
      </w:r>
      <w:r w:rsidR="00393AC5">
        <w:rPr>
          <w:rFonts w:ascii="Tahoma" w:hAnsi="Tahoma" w:cs="Tahoma"/>
          <w:sz w:val="24"/>
          <w:szCs w:val="24"/>
        </w:rPr>
        <w:t>/m</w:t>
      </w:r>
      <w:r w:rsidR="00247D43" w:rsidRPr="00CB65AC">
        <w:rPr>
          <w:rFonts w:ascii="Tahoma" w:hAnsi="Tahoma" w:cs="Tahoma"/>
          <w:sz w:val="24"/>
          <w:szCs w:val="24"/>
        </w:rPr>
        <w:t>.</w:t>
      </w:r>
    </w:p>
    <w:p w14:paraId="51BF0915" w14:textId="77777777" w:rsidR="00043751" w:rsidRDefault="00043751" w:rsidP="00CB65AC">
      <w:pPr>
        <w:jc w:val="both"/>
        <w:rPr>
          <w:rFonts w:ascii="Tahoma" w:hAnsi="Tahoma" w:cs="Tahoma"/>
          <w:sz w:val="24"/>
          <w:szCs w:val="24"/>
        </w:rPr>
      </w:pPr>
    </w:p>
    <w:p w14:paraId="4761CAD5" w14:textId="04D2C036" w:rsidR="00B53146" w:rsidRPr="008F7C39" w:rsidRDefault="00B53146" w:rsidP="00704A3C">
      <w:pPr>
        <w:pStyle w:val="PargrafodaLista"/>
        <w:numPr>
          <w:ilvl w:val="1"/>
          <w:numId w:val="3"/>
        </w:numPr>
        <w:jc w:val="both"/>
        <w:outlineLvl w:val="1"/>
        <w:rPr>
          <w:rFonts w:ascii="Tahoma" w:hAnsi="Tahoma" w:cs="Tahoma"/>
          <w:b/>
          <w:bCs/>
          <w:sz w:val="24"/>
          <w:szCs w:val="24"/>
        </w:rPr>
      </w:pPr>
      <w:bookmarkStart w:id="11" w:name="_Toc199449123"/>
      <w:r w:rsidRPr="008F7C39">
        <w:rPr>
          <w:rFonts w:ascii="Tahoma" w:hAnsi="Tahoma" w:cs="Tahoma"/>
          <w:b/>
          <w:bCs/>
          <w:sz w:val="24"/>
          <w:szCs w:val="24"/>
        </w:rPr>
        <w:t>Análise de dados secundários</w:t>
      </w:r>
      <w:bookmarkEnd w:id="11"/>
    </w:p>
    <w:p w14:paraId="35070077" w14:textId="09BD5197" w:rsidR="00570F83" w:rsidRDefault="00B53146" w:rsidP="00B97A8E">
      <w:pPr>
        <w:jc w:val="both"/>
        <w:rPr>
          <w:rFonts w:ascii="Tahoma" w:hAnsi="Tahoma" w:cs="Tahoma"/>
          <w:sz w:val="24"/>
          <w:szCs w:val="24"/>
        </w:rPr>
      </w:pPr>
      <w:r>
        <w:rPr>
          <w:rFonts w:ascii="Tahoma" w:hAnsi="Tahoma" w:cs="Tahoma"/>
          <w:sz w:val="24"/>
          <w:szCs w:val="24"/>
        </w:rPr>
        <w:t xml:space="preserve">A partir de dados secundários, presentes no SIAGAS/SGB, </w:t>
      </w:r>
      <w:r w:rsidR="00B97A8E">
        <w:rPr>
          <w:rFonts w:ascii="Tahoma" w:hAnsi="Tahoma" w:cs="Tahoma"/>
          <w:sz w:val="24"/>
          <w:szCs w:val="24"/>
        </w:rPr>
        <w:t xml:space="preserve">a equipe do projeto também realizou uma análise dos </w:t>
      </w:r>
      <w:r>
        <w:rPr>
          <w:rFonts w:ascii="Tahoma" w:hAnsi="Tahoma" w:cs="Tahoma"/>
          <w:sz w:val="24"/>
          <w:szCs w:val="24"/>
        </w:rPr>
        <w:t xml:space="preserve">parâmetros hidrodinâmicos </w:t>
      </w:r>
      <w:r w:rsidR="003D0C95">
        <w:rPr>
          <w:rFonts w:ascii="Tahoma" w:hAnsi="Tahoma" w:cs="Tahoma"/>
          <w:sz w:val="24"/>
          <w:szCs w:val="24"/>
        </w:rPr>
        <w:t>considerando</w:t>
      </w:r>
      <w:r w:rsidR="00B97A8E">
        <w:rPr>
          <w:rFonts w:ascii="Tahoma" w:hAnsi="Tahoma" w:cs="Tahoma"/>
          <w:sz w:val="24"/>
          <w:szCs w:val="24"/>
        </w:rPr>
        <w:t xml:space="preserve"> </w:t>
      </w:r>
      <w:r w:rsidR="003D0C95">
        <w:rPr>
          <w:rFonts w:ascii="Tahoma" w:hAnsi="Tahoma" w:cs="Tahoma"/>
          <w:sz w:val="24"/>
          <w:szCs w:val="24"/>
        </w:rPr>
        <w:t>especificamente</w:t>
      </w:r>
      <w:r>
        <w:rPr>
          <w:rFonts w:ascii="Tahoma" w:hAnsi="Tahoma" w:cs="Tahoma"/>
          <w:sz w:val="24"/>
          <w:szCs w:val="24"/>
        </w:rPr>
        <w:t xml:space="preserve"> os aquíferos da Bacia do Rio Teles Pires</w:t>
      </w:r>
      <w:r w:rsidR="003D0C95">
        <w:rPr>
          <w:rFonts w:ascii="Tahoma" w:hAnsi="Tahoma" w:cs="Tahoma"/>
          <w:sz w:val="24"/>
          <w:szCs w:val="24"/>
        </w:rPr>
        <w:t>, sem individualização</w:t>
      </w:r>
      <w:r>
        <w:rPr>
          <w:rFonts w:ascii="Tahoma" w:hAnsi="Tahoma" w:cs="Tahoma"/>
          <w:sz w:val="24"/>
          <w:szCs w:val="24"/>
        </w:rPr>
        <w:t xml:space="preserve">. </w:t>
      </w:r>
      <w:r w:rsidR="00570F83">
        <w:rPr>
          <w:rFonts w:ascii="Tahoma" w:hAnsi="Tahoma" w:cs="Tahoma"/>
          <w:sz w:val="24"/>
          <w:szCs w:val="24"/>
        </w:rPr>
        <w:t xml:space="preserve">Foram analisados 1138 pontos cadastrados no SIAGAS, para os quais realizou-se uma análise dos parâmetros Transmissividade e Capacidade Específica. </w:t>
      </w:r>
    </w:p>
    <w:p w14:paraId="1A8CCB7E" w14:textId="5EB12685" w:rsidR="00043751" w:rsidRDefault="00B53146" w:rsidP="00B53146">
      <w:pPr>
        <w:jc w:val="both"/>
        <w:rPr>
          <w:rFonts w:ascii="Tahoma" w:hAnsi="Tahoma" w:cs="Tahoma"/>
          <w:sz w:val="24"/>
          <w:szCs w:val="24"/>
        </w:rPr>
      </w:pPr>
      <w:r>
        <w:rPr>
          <w:rFonts w:ascii="Tahoma" w:hAnsi="Tahoma" w:cs="Tahoma"/>
          <w:sz w:val="24"/>
          <w:szCs w:val="24"/>
        </w:rPr>
        <w:t xml:space="preserve">A transmissividade observada na </w:t>
      </w:r>
      <w:r w:rsidR="00643EF2">
        <w:rPr>
          <w:rFonts w:ascii="Tahoma" w:hAnsi="Tahoma" w:cs="Tahoma"/>
          <w:sz w:val="24"/>
          <w:szCs w:val="24"/>
        </w:rPr>
        <w:t>b</w:t>
      </w:r>
      <w:r>
        <w:rPr>
          <w:rFonts w:ascii="Tahoma" w:hAnsi="Tahoma" w:cs="Tahoma"/>
          <w:sz w:val="24"/>
          <w:szCs w:val="24"/>
        </w:rPr>
        <w:t xml:space="preserve">acia do </w:t>
      </w:r>
      <w:r w:rsidR="00643EF2">
        <w:rPr>
          <w:rFonts w:ascii="Tahoma" w:hAnsi="Tahoma" w:cs="Tahoma"/>
          <w:sz w:val="24"/>
          <w:szCs w:val="24"/>
        </w:rPr>
        <w:t>r</w:t>
      </w:r>
      <w:r>
        <w:rPr>
          <w:rFonts w:ascii="Tahoma" w:hAnsi="Tahoma" w:cs="Tahoma"/>
          <w:sz w:val="24"/>
          <w:szCs w:val="24"/>
        </w:rPr>
        <w:t>io Teles Pires variou de 2 m</w:t>
      </w:r>
      <w:r w:rsidRPr="00EA7B94">
        <w:rPr>
          <w:rFonts w:ascii="Tahoma" w:hAnsi="Tahoma" w:cs="Tahoma"/>
          <w:sz w:val="24"/>
          <w:szCs w:val="24"/>
          <w:vertAlign w:val="superscript"/>
        </w:rPr>
        <w:t>2</w:t>
      </w:r>
      <w:r>
        <w:rPr>
          <w:rFonts w:ascii="Tahoma" w:hAnsi="Tahoma" w:cs="Tahoma"/>
          <w:sz w:val="24"/>
          <w:szCs w:val="24"/>
        </w:rPr>
        <w:t>/dia a 391 m</w:t>
      </w:r>
      <w:r w:rsidRPr="00EA7B94">
        <w:rPr>
          <w:rFonts w:ascii="Tahoma" w:hAnsi="Tahoma" w:cs="Tahoma"/>
          <w:sz w:val="24"/>
          <w:szCs w:val="24"/>
          <w:vertAlign w:val="superscript"/>
        </w:rPr>
        <w:t>2</w:t>
      </w:r>
      <w:r>
        <w:rPr>
          <w:rFonts w:ascii="Tahoma" w:hAnsi="Tahoma" w:cs="Tahoma"/>
          <w:sz w:val="24"/>
          <w:szCs w:val="24"/>
        </w:rPr>
        <w:t xml:space="preserve">/dia. No caso da </w:t>
      </w:r>
      <w:r w:rsidR="00643EF2">
        <w:rPr>
          <w:rFonts w:ascii="Tahoma" w:hAnsi="Tahoma" w:cs="Tahoma"/>
          <w:sz w:val="24"/>
          <w:szCs w:val="24"/>
        </w:rPr>
        <w:t>c</w:t>
      </w:r>
      <w:r w:rsidR="00EA7B94">
        <w:rPr>
          <w:rFonts w:ascii="Tahoma" w:hAnsi="Tahoma" w:cs="Tahoma"/>
          <w:sz w:val="24"/>
          <w:szCs w:val="24"/>
        </w:rPr>
        <w:t>apacidade</w:t>
      </w:r>
      <w:r>
        <w:rPr>
          <w:rFonts w:ascii="Tahoma" w:hAnsi="Tahoma" w:cs="Tahoma"/>
          <w:sz w:val="24"/>
          <w:szCs w:val="24"/>
        </w:rPr>
        <w:t xml:space="preserve"> </w:t>
      </w:r>
      <w:r w:rsidR="00643EF2">
        <w:rPr>
          <w:rFonts w:ascii="Tahoma" w:hAnsi="Tahoma" w:cs="Tahoma"/>
          <w:sz w:val="24"/>
          <w:szCs w:val="24"/>
        </w:rPr>
        <w:t>e</w:t>
      </w:r>
      <w:r>
        <w:rPr>
          <w:rFonts w:ascii="Tahoma" w:hAnsi="Tahoma" w:cs="Tahoma"/>
          <w:sz w:val="24"/>
          <w:szCs w:val="24"/>
        </w:rPr>
        <w:t>specífica, foram observados valores que variam entre 1 e 14 m/m</w:t>
      </w:r>
      <w:r w:rsidRPr="00EA7B94">
        <w:rPr>
          <w:rFonts w:ascii="Tahoma" w:hAnsi="Tahoma" w:cs="Tahoma"/>
          <w:sz w:val="24"/>
          <w:szCs w:val="24"/>
          <w:vertAlign w:val="superscript"/>
        </w:rPr>
        <w:t>3</w:t>
      </w:r>
      <w:r>
        <w:rPr>
          <w:rFonts w:ascii="Tahoma" w:hAnsi="Tahoma" w:cs="Tahoma"/>
          <w:sz w:val="24"/>
          <w:szCs w:val="24"/>
        </w:rPr>
        <w:t>/h. Em ambos os parâmetros, observou-se que os valores mais expressivos estão localizados na região do Grupo Parecis, caracterizados pelos aquíferos Parecis e Ronuro. Esses dados corroboram as informações supramencionadas, as quais caracterizam estes aquíferos com</w:t>
      </w:r>
      <w:r w:rsidR="00EA7B94">
        <w:rPr>
          <w:rFonts w:ascii="Tahoma" w:hAnsi="Tahoma" w:cs="Tahoma"/>
          <w:sz w:val="24"/>
          <w:szCs w:val="24"/>
        </w:rPr>
        <w:t>o os de</w:t>
      </w:r>
      <w:r>
        <w:rPr>
          <w:rFonts w:ascii="Tahoma" w:hAnsi="Tahoma" w:cs="Tahoma"/>
          <w:sz w:val="24"/>
          <w:szCs w:val="24"/>
        </w:rPr>
        <w:t xml:space="preserve"> maior potencial hídrico na bacia.</w:t>
      </w:r>
    </w:p>
    <w:p w14:paraId="209F231B" w14:textId="77777777" w:rsidR="00EA5859" w:rsidRDefault="00EA5859" w:rsidP="001417E4">
      <w:pPr>
        <w:jc w:val="both"/>
        <w:rPr>
          <w:rFonts w:ascii="Tahoma" w:hAnsi="Tahoma" w:cs="Tahoma"/>
          <w:sz w:val="24"/>
          <w:szCs w:val="24"/>
        </w:rPr>
      </w:pPr>
    </w:p>
    <w:p w14:paraId="4F554AC3" w14:textId="42764618" w:rsidR="00633CB3" w:rsidRPr="003D0C95" w:rsidRDefault="00633CB3" w:rsidP="00EA7B94">
      <w:pPr>
        <w:pStyle w:val="PargrafodaLista"/>
        <w:numPr>
          <w:ilvl w:val="0"/>
          <w:numId w:val="3"/>
        </w:numPr>
        <w:outlineLvl w:val="0"/>
        <w:rPr>
          <w:rFonts w:ascii="Tahoma" w:hAnsi="Tahoma" w:cs="Tahoma"/>
          <w:b/>
          <w:bCs/>
          <w:sz w:val="24"/>
          <w:szCs w:val="24"/>
        </w:rPr>
      </w:pPr>
      <w:bookmarkStart w:id="12" w:name="_Toc199449124"/>
      <w:r w:rsidRPr="003D0C95">
        <w:rPr>
          <w:rFonts w:ascii="Tahoma" w:hAnsi="Tahoma" w:cs="Tahoma"/>
          <w:b/>
          <w:bCs/>
          <w:sz w:val="24"/>
          <w:szCs w:val="24"/>
        </w:rPr>
        <w:t>CARACTERÍSTICAS QUÍMICAS</w:t>
      </w:r>
      <w:bookmarkEnd w:id="12"/>
    </w:p>
    <w:p w14:paraId="42F889F3" w14:textId="23BA32F1" w:rsidR="00870ACB" w:rsidRDefault="00A24A93" w:rsidP="00A24A93">
      <w:pPr>
        <w:jc w:val="both"/>
        <w:rPr>
          <w:rFonts w:ascii="Tahoma" w:hAnsi="Tahoma" w:cs="Tahoma"/>
          <w:sz w:val="24"/>
          <w:szCs w:val="24"/>
        </w:rPr>
      </w:pPr>
      <w:r w:rsidRPr="00A24A93">
        <w:rPr>
          <w:rFonts w:ascii="Tahoma" w:hAnsi="Tahoma" w:cs="Tahoma"/>
          <w:sz w:val="24"/>
          <w:szCs w:val="24"/>
        </w:rPr>
        <w:t>Para a caracterização hidroquímica</w:t>
      </w:r>
      <w:r w:rsidR="000D3D50">
        <w:rPr>
          <w:rFonts w:ascii="Tahoma" w:hAnsi="Tahoma" w:cs="Tahoma"/>
          <w:sz w:val="24"/>
          <w:szCs w:val="24"/>
        </w:rPr>
        <w:t xml:space="preserve"> da área de estudo</w:t>
      </w:r>
      <w:r w:rsidRPr="00A24A93">
        <w:rPr>
          <w:rFonts w:ascii="Tahoma" w:hAnsi="Tahoma" w:cs="Tahoma"/>
          <w:sz w:val="24"/>
          <w:szCs w:val="24"/>
        </w:rPr>
        <w:t xml:space="preserve">, foi utilizado um banco de dados secundário de poços, de </w:t>
      </w:r>
      <w:r w:rsidR="00EC7697">
        <w:rPr>
          <w:rFonts w:ascii="Tahoma" w:hAnsi="Tahoma" w:cs="Tahoma"/>
          <w:sz w:val="24"/>
          <w:szCs w:val="24"/>
        </w:rPr>
        <w:t>três</w:t>
      </w:r>
      <w:r w:rsidRPr="00A24A93">
        <w:rPr>
          <w:rFonts w:ascii="Tahoma" w:hAnsi="Tahoma" w:cs="Tahoma"/>
          <w:sz w:val="24"/>
          <w:szCs w:val="24"/>
        </w:rPr>
        <w:t xml:space="preserve"> fontes</w:t>
      </w:r>
      <w:r w:rsidR="003D0C95">
        <w:rPr>
          <w:rFonts w:ascii="Tahoma" w:hAnsi="Tahoma" w:cs="Tahoma"/>
          <w:sz w:val="24"/>
          <w:szCs w:val="24"/>
        </w:rPr>
        <w:t>, a saber:</w:t>
      </w:r>
      <w:r w:rsidR="00D34706">
        <w:rPr>
          <w:rFonts w:ascii="Tahoma" w:hAnsi="Tahoma" w:cs="Tahoma"/>
          <w:sz w:val="24"/>
          <w:szCs w:val="24"/>
        </w:rPr>
        <w:t xml:space="preserve"> </w:t>
      </w:r>
    </w:p>
    <w:p w14:paraId="535A6408" w14:textId="77777777" w:rsidR="003D0C95" w:rsidRPr="00863E7A" w:rsidRDefault="003D0C95" w:rsidP="003D0C95">
      <w:pPr>
        <w:pStyle w:val="PargrafodaLista"/>
        <w:numPr>
          <w:ilvl w:val="0"/>
          <w:numId w:val="13"/>
        </w:numPr>
        <w:jc w:val="both"/>
        <w:rPr>
          <w:rFonts w:ascii="Tahoma" w:hAnsi="Tahoma" w:cs="Tahoma"/>
          <w:sz w:val="24"/>
          <w:szCs w:val="24"/>
        </w:rPr>
      </w:pPr>
      <w:r w:rsidRPr="00863E7A">
        <w:rPr>
          <w:rFonts w:ascii="Tahoma" w:hAnsi="Tahoma" w:cs="Tahoma"/>
          <w:sz w:val="24"/>
          <w:szCs w:val="24"/>
        </w:rPr>
        <w:t>Plataforma SIAGAS do Serviço Geológico do Brasil; e</w:t>
      </w:r>
    </w:p>
    <w:p w14:paraId="4DBC6AA3" w14:textId="77777777" w:rsidR="003D0C95" w:rsidRDefault="003D0C95" w:rsidP="003D0C95">
      <w:pPr>
        <w:pStyle w:val="PargrafodaLista"/>
        <w:numPr>
          <w:ilvl w:val="0"/>
          <w:numId w:val="13"/>
        </w:numPr>
        <w:jc w:val="both"/>
        <w:rPr>
          <w:rFonts w:ascii="Tahoma" w:hAnsi="Tahoma" w:cs="Tahoma"/>
          <w:sz w:val="24"/>
          <w:szCs w:val="24"/>
        </w:rPr>
      </w:pPr>
      <w:r w:rsidRPr="00A24A93">
        <w:rPr>
          <w:rFonts w:ascii="Tahoma" w:hAnsi="Tahoma" w:cs="Tahoma"/>
          <w:sz w:val="24"/>
          <w:szCs w:val="24"/>
        </w:rPr>
        <w:t>Cadastro CNARH da Agência Nacional de Águas (ANA</w:t>
      </w:r>
      <w:r>
        <w:rPr>
          <w:rFonts w:ascii="Tahoma" w:hAnsi="Tahoma" w:cs="Tahoma"/>
          <w:sz w:val="24"/>
          <w:szCs w:val="24"/>
        </w:rPr>
        <w:t>); e</w:t>
      </w:r>
    </w:p>
    <w:p w14:paraId="5053BFFD" w14:textId="77777777" w:rsidR="003D0C95" w:rsidRPr="0082023D" w:rsidRDefault="003D0C95" w:rsidP="003D0C95">
      <w:pPr>
        <w:pStyle w:val="PargrafodaLista"/>
        <w:numPr>
          <w:ilvl w:val="0"/>
          <w:numId w:val="13"/>
        </w:numPr>
        <w:jc w:val="both"/>
        <w:rPr>
          <w:rFonts w:ascii="Tahoma" w:hAnsi="Tahoma" w:cs="Tahoma"/>
          <w:sz w:val="24"/>
          <w:szCs w:val="24"/>
        </w:rPr>
      </w:pPr>
      <w:r w:rsidRPr="00863E7A">
        <w:rPr>
          <w:rFonts w:ascii="Tahoma" w:hAnsi="Tahoma" w:cs="Tahoma"/>
          <w:sz w:val="24"/>
          <w:szCs w:val="24"/>
        </w:rPr>
        <w:t>Dados de processos de outorga da SEMA/MT.</w:t>
      </w:r>
    </w:p>
    <w:p w14:paraId="53D0F615" w14:textId="77777777" w:rsidR="00870ACB" w:rsidRPr="00A24A93" w:rsidRDefault="00870ACB" w:rsidP="00870ACB">
      <w:pPr>
        <w:jc w:val="both"/>
        <w:rPr>
          <w:rFonts w:ascii="Tahoma" w:hAnsi="Tahoma" w:cs="Tahoma"/>
          <w:sz w:val="24"/>
          <w:szCs w:val="24"/>
        </w:rPr>
      </w:pPr>
      <w:r w:rsidRPr="00A24A93">
        <w:rPr>
          <w:rFonts w:ascii="Tahoma" w:hAnsi="Tahoma" w:cs="Tahoma"/>
          <w:sz w:val="24"/>
          <w:szCs w:val="24"/>
        </w:rPr>
        <w:t xml:space="preserve">As bases de dados foram pesquisadas inicialmente para o estado do Mato Grosso e os dados foram armazenados em planilhas Excel. Posteriormente, foi feito um filtro para identificar os poços que se encontram na área de interesse do projeto, </w:t>
      </w:r>
      <w:r>
        <w:rPr>
          <w:rFonts w:ascii="Tahoma" w:hAnsi="Tahoma" w:cs="Tahoma"/>
          <w:sz w:val="24"/>
          <w:szCs w:val="24"/>
        </w:rPr>
        <w:t xml:space="preserve">nesse caso, a </w:t>
      </w:r>
      <w:r w:rsidRPr="00A24A93">
        <w:rPr>
          <w:rFonts w:ascii="Tahoma" w:hAnsi="Tahoma" w:cs="Tahoma"/>
          <w:sz w:val="24"/>
          <w:szCs w:val="24"/>
        </w:rPr>
        <w:t xml:space="preserve">bacia hidrográfica do </w:t>
      </w:r>
      <w:r>
        <w:rPr>
          <w:rFonts w:ascii="Tahoma" w:hAnsi="Tahoma" w:cs="Tahoma"/>
          <w:sz w:val="24"/>
          <w:szCs w:val="24"/>
        </w:rPr>
        <w:t xml:space="preserve">Alto </w:t>
      </w:r>
      <w:r w:rsidRPr="00A24A93">
        <w:rPr>
          <w:rFonts w:ascii="Tahoma" w:hAnsi="Tahoma" w:cs="Tahoma"/>
          <w:sz w:val="24"/>
          <w:szCs w:val="24"/>
        </w:rPr>
        <w:t>Teles Pires. Como os municípios foram definidos como a unidade fundamental dos estudos, consider</w:t>
      </w:r>
      <w:r>
        <w:rPr>
          <w:rFonts w:ascii="Tahoma" w:hAnsi="Tahoma" w:cs="Tahoma"/>
          <w:sz w:val="24"/>
          <w:szCs w:val="24"/>
        </w:rPr>
        <w:t>ou-se,</w:t>
      </w:r>
      <w:r w:rsidRPr="00A24A93">
        <w:rPr>
          <w:rFonts w:ascii="Tahoma" w:hAnsi="Tahoma" w:cs="Tahoma"/>
          <w:sz w:val="24"/>
          <w:szCs w:val="24"/>
        </w:rPr>
        <w:t xml:space="preserve"> para </w:t>
      </w:r>
      <w:r>
        <w:rPr>
          <w:rFonts w:ascii="Tahoma" w:hAnsi="Tahoma" w:cs="Tahoma"/>
          <w:sz w:val="24"/>
          <w:szCs w:val="24"/>
        </w:rPr>
        <w:t>o</w:t>
      </w:r>
      <w:r w:rsidRPr="00A24A93">
        <w:rPr>
          <w:rFonts w:ascii="Tahoma" w:hAnsi="Tahoma" w:cs="Tahoma"/>
          <w:sz w:val="24"/>
          <w:szCs w:val="24"/>
        </w:rPr>
        <w:t xml:space="preserve"> levantamento</w:t>
      </w:r>
      <w:r>
        <w:rPr>
          <w:rFonts w:ascii="Tahoma" w:hAnsi="Tahoma" w:cs="Tahoma"/>
          <w:sz w:val="24"/>
          <w:szCs w:val="24"/>
        </w:rPr>
        <w:t xml:space="preserve">, </w:t>
      </w:r>
      <w:r w:rsidRPr="00A24A93">
        <w:rPr>
          <w:rFonts w:ascii="Tahoma" w:hAnsi="Tahoma" w:cs="Tahoma"/>
          <w:sz w:val="24"/>
          <w:szCs w:val="24"/>
        </w:rPr>
        <w:t>a área total dos municípios que se encontram na</w:t>
      </w:r>
      <w:r>
        <w:rPr>
          <w:rFonts w:ascii="Tahoma" w:hAnsi="Tahoma" w:cs="Tahoma"/>
          <w:sz w:val="24"/>
          <w:szCs w:val="24"/>
        </w:rPr>
        <w:t>s</w:t>
      </w:r>
      <w:r w:rsidRPr="00A24A93">
        <w:rPr>
          <w:rFonts w:ascii="Tahoma" w:hAnsi="Tahoma" w:cs="Tahoma"/>
          <w:sz w:val="24"/>
          <w:szCs w:val="24"/>
        </w:rPr>
        <w:t xml:space="preserve"> bacias hidrográfica de interesse, </w:t>
      </w:r>
      <w:r>
        <w:rPr>
          <w:rFonts w:ascii="Tahoma" w:hAnsi="Tahoma" w:cs="Tahoma"/>
          <w:sz w:val="24"/>
          <w:szCs w:val="24"/>
        </w:rPr>
        <w:t xml:space="preserve">em áreas de afloramento dos aquíferos pertencentes à Bacia do Parecis, </w:t>
      </w:r>
      <w:r w:rsidRPr="00A24A93">
        <w:rPr>
          <w:rFonts w:ascii="Tahoma" w:hAnsi="Tahoma" w:cs="Tahoma"/>
          <w:sz w:val="24"/>
          <w:szCs w:val="24"/>
        </w:rPr>
        <w:t>ainda que exceda</w:t>
      </w:r>
      <w:r>
        <w:rPr>
          <w:rFonts w:ascii="Tahoma" w:hAnsi="Tahoma" w:cs="Tahoma"/>
          <w:sz w:val="24"/>
          <w:szCs w:val="24"/>
        </w:rPr>
        <w:t>m</w:t>
      </w:r>
      <w:r w:rsidRPr="00A24A93">
        <w:rPr>
          <w:rFonts w:ascii="Tahoma" w:hAnsi="Tahoma" w:cs="Tahoma"/>
          <w:sz w:val="24"/>
          <w:szCs w:val="24"/>
        </w:rPr>
        <w:t xml:space="preserve"> em alguma medida a bacia hidrográfica propriamente dita. </w:t>
      </w:r>
    </w:p>
    <w:p w14:paraId="7EC24F1E" w14:textId="4E688E62" w:rsidR="00D87FCE" w:rsidRDefault="00A24A93" w:rsidP="00D87FCE">
      <w:pPr>
        <w:jc w:val="both"/>
        <w:rPr>
          <w:rFonts w:ascii="Tahoma" w:hAnsi="Tahoma" w:cs="Tahoma"/>
          <w:sz w:val="24"/>
          <w:szCs w:val="24"/>
        </w:rPr>
      </w:pPr>
      <w:r w:rsidRPr="00A24A93">
        <w:rPr>
          <w:rFonts w:ascii="Tahoma" w:hAnsi="Tahoma" w:cs="Tahoma"/>
          <w:sz w:val="24"/>
          <w:szCs w:val="24"/>
        </w:rPr>
        <w:lastRenderedPageBreak/>
        <w:t>N</w:t>
      </w:r>
      <w:r w:rsidR="00766D98">
        <w:rPr>
          <w:rFonts w:ascii="Tahoma" w:hAnsi="Tahoma" w:cs="Tahoma"/>
          <w:sz w:val="24"/>
          <w:szCs w:val="24"/>
        </w:rPr>
        <w:t>o</w:t>
      </w:r>
      <w:r w:rsidR="001C1C5F">
        <w:rPr>
          <w:rFonts w:ascii="Tahoma" w:hAnsi="Tahoma" w:cs="Tahoma"/>
          <w:sz w:val="24"/>
          <w:szCs w:val="24"/>
        </w:rPr>
        <w:t xml:space="preserve"> filtr</w:t>
      </w:r>
      <w:r w:rsidR="00766D98">
        <w:rPr>
          <w:rFonts w:ascii="Tahoma" w:hAnsi="Tahoma" w:cs="Tahoma"/>
          <w:sz w:val="24"/>
          <w:szCs w:val="24"/>
        </w:rPr>
        <w:t>o realizado</w:t>
      </w:r>
      <w:r w:rsidRPr="00A24A93">
        <w:rPr>
          <w:rFonts w:ascii="Tahoma" w:hAnsi="Tahoma" w:cs="Tahoma"/>
          <w:sz w:val="24"/>
          <w:szCs w:val="24"/>
        </w:rPr>
        <w:t xml:space="preserve">, foram identificados </w:t>
      </w:r>
      <w:r w:rsidR="001C1C5F">
        <w:rPr>
          <w:rFonts w:ascii="Tahoma" w:hAnsi="Tahoma" w:cs="Tahoma"/>
          <w:sz w:val="24"/>
          <w:szCs w:val="24"/>
        </w:rPr>
        <w:t>3</w:t>
      </w:r>
      <w:r w:rsidR="008B29A6">
        <w:rPr>
          <w:rFonts w:ascii="Tahoma" w:hAnsi="Tahoma" w:cs="Tahoma"/>
          <w:sz w:val="24"/>
          <w:szCs w:val="24"/>
        </w:rPr>
        <w:t>642</w:t>
      </w:r>
      <w:r w:rsidRPr="00A24A93">
        <w:rPr>
          <w:rFonts w:ascii="Tahoma" w:hAnsi="Tahoma" w:cs="Tahoma"/>
          <w:sz w:val="24"/>
          <w:szCs w:val="24"/>
        </w:rPr>
        <w:t xml:space="preserve"> poços nas bacias do </w:t>
      </w:r>
      <w:r w:rsidR="00852688">
        <w:rPr>
          <w:rFonts w:ascii="Tahoma" w:hAnsi="Tahoma" w:cs="Tahoma"/>
          <w:sz w:val="24"/>
          <w:szCs w:val="24"/>
        </w:rPr>
        <w:t xml:space="preserve">rio </w:t>
      </w:r>
      <w:r w:rsidRPr="00A24A93">
        <w:rPr>
          <w:rFonts w:ascii="Tahoma" w:hAnsi="Tahoma" w:cs="Tahoma"/>
          <w:sz w:val="24"/>
          <w:szCs w:val="24"/>
        </w:rPr>
        <w:t>Teles Pires</w:t>
      </w:r>
      <w:r w:rsidR="00766D98">
        <w:rPr>
          <w:rFonts w:ascii="Tahoma" w:hAnsi="Tahoma" w:cs="Tahoma"/>
          <w:sz w:val="24"/>
          <w:szCs w:val="24"/>
        </w:rPr>
        <w:t>, sendo 2938 provenientes da base de dados CNARH/ANA</w:t>
      </w:r>
      <w:r w:rsidR="008B29A6">
        <w:rPr>
          <w:rFonts w:ascii="Tahoma" w:hAnsi="Tahoma" w:cs="Tahoma"/>
          <w:sz w:val="24"/>
          <w:szCs w:val="24"/>
        </w:rPr>
        <w:t>,</w:t>
      </w:r>
      <w:r w:rsidR="00766D98">
        <w:rPr>
          <w:rFonts w:ascii="Tahoma" w:hAnsi="Tahoma" w:cs="Tahoma"/>
          <w:sz w:val="24"/>
          <w:szCs w:val="24"/>
        </w:rPr>
        <w:t xml:space="preserve"> </w:t>
      </w:r>
      <w:r w:rsidR="007C6775">
        <w:rPr>
          <w:rFonts w:ascii="Tahoma" w:hAnsi="Tahoma" w:cs="Tahoma"/>
          <w:sz w:val="24"/>
          <w:szCs w:val="24"/>
        </w:rPr>
        <w:t>634 provenientes da plataforma SIAGAS/SGB</w:t>
      </w:r>
      <w:r w:rsidR="008B29A6">
        <w:rPr>
          <w:rFonts w:ascii="Tahoma" w:hAnsi="Tahoma" w:cs="Tahoma"/>
          <w:sz w:val="24"/>
          <w:szCs w:val="24"/>
        </w:rPr>
        <w:t xml:space="preserve"> e 70</w:t>
      </w:r>
      <w:r w:rsidR="007E5426">
        <w:rPr>
          <w:rFonts w:ascii="Tahoma" w:hAnsi="Tahoma" w:cs="Tahoma"/>
          <w:sz w:val="24"/>
          <w:szCs w:val="24"/>
        </w:rPr>
        <w:t xml:space="preserve"> da base de dados da SEMA-MT</w:t>
      </w:r>
      <w:r w:rsidRPr="00A24A93">
        <w:rPr>
          <w:rFonts w:ascii="Tahoma" w:hAnsi="Tahoma" w:cs="Tahoma"/>
          <w:sz w:val="24"/>
          <w:szCs w:val="24"/>
        </w:rPr>
        <w:t xml:space="preserve">. </w:t>
      </w:r>
      <w:r w:rsidR="00D87FCE">
        <w:rPr>
          <w:rFonts w:ascii="Tahoma" w:hAnsi="Tahoma" w:cs="Tahoma"/>
          <w:sz w:val="24"/>
          <w:szCs w:val="24"/>
        </w:rPr>
        <w:t xml:space="preserve">Na </w:t>
      </w:r>
      <w:r w:rsidR="003D0C95">
        <w:rPr>
          <w:rFonts w:ascii="Tahoma" w:hAnsi="Tahoma" w:cs="Tahoma"/>
          <w:sz w:val="24"/>
          <w:szCs w:val="24"/>
        </w:rPr>
        <w:t>Tabela 9</w:t>
      </w:r>
      <w:r w:rsidR="00D87FCE">
        <w:rPr>
          <w:rFonts w:ascii="Tahoma" w:hAnsi="Tahoma" w:cs="Tahoma"/>
          <w:sz w:val="24"/>
          <w:szCs w:val="24"/>
        </w:rPr>
        <w:t xml:space="preserve"> </w:t>
      </w:r>
      <w:r w:rsidR="003D0C95">
        <w:rPr>
          <w:rFonts w:ascii="Tahoma" w:hAnsi="Tahoma" w:cs="Tahoma"/>
          <w:sz w:val="24"/>
          <w:szCs w:val="24"/>
        </w:rPr>
        <w:t xml:space="preserve">apresenta-se </w:t>
      </w:r>
      <w:r w:rsidR="00D87FCE" w:rsidRPr="00B77A67">
        <w:rPr>
          <w:rFonts w:ascii="Tahoma" w:hAnsi="Tahoma" w:cs="Tahoma"/>
          <w:sz w:val="24"/>
          <w:szCs w:val="24"/>
        </w:rPr>
        <w:t>apresentado o número de poços levantados em cada município</w:t>
      </w:r>
      <w:r w:rsidR="00D87FCE">
        <w:rPr>
          <w:rFonts w:ascii="Tahoma" w:hAnsi="Tahoma" w:cs="Tahoma"/>
          <w:sz w:val="24"/>
          <w:szCs w:val="24"/>
        </w:rPr>
        <w:t>,</w:t>
      </w:r>
      <w:r w:rsidR="00D87FCE" w:rsidRPr="00B77A67">
        <w:rPr>
          <w:rFonts w:ascii="Tahoma" w:hAnsi="Tahoma" w:cs="Tahoma"/>
          <w:sz w:val="24"/>
          <w:szCs w:val="24"/>
        </w:rPr>
        <w:t xml:space="preserve"> </w:t>
      </w:r>
      <w:r w:rsidR="00D87FCE">
        <w:rPr>
          <w:rFonts w:ascii="Tahoma" w:hAnsi="Tahoma" w:cs="Tahoma"/>
          <w:sz w:val="24"/>
          <w:szCs w:val="24"/>
        </w:rPr>
        <w:t>em cada</w:t>
      </w:r>
      <w:r w:rsidR="00D87FCE" w:rsidRPr="00B77A67">
        <w:rPr>
          <w:rFonts w:ascii="Tahoma" w:hAnsi="Tahoma" w:cs="Tahoma"/>
          <w:sz w:val="24"/>
          <w:szCs w:val="24"/>
        </w:rPr>
        <w:t xml:space="preserve"> </w:t>
      </w:r>
      <w:r w:rsidR="00D87FCE">
        <w:rPr>
          <w:rFonts w:ascii="Tahoma" w:hAnsi="Tahoma" w:cs="Tahoma"/>
          <w:sz w:val="24"/>
          <w:szCs w:val="24"/>
        </w:rPr>
        <w:t xml:space="preserve">base </w:t>
      </w:r>
      <w:r w:rsidR="00D87FCE" w:rsidRPr="00B77A67">
        <w:rPr>
          <w:rFonts w:ascii="Tahoma" w:hAnsi="Tahoma" w:cs="Tahoma"/>
          <w:sz w:val="24"/>
          <w:szCs w:val="24"/>
        </w:rPr>
        <w:t>de dados consultada.</w:t>
      </w:r>
      <w:r w:rsidR="00D87FCE" w:rsidRPr="00A24A93">
        <w:rPr>
          <w:rFonts w:ascii="Tahoma" w:hAnsi="Tahoma" w:cs="Tahoma"/>
          <w:sz w:val="24"/>
          <w:szCs w:val="24"/>
        </w:rPr>
        <w:t xml:space="preserve"> </w:t>
      </w:r>
    </w:p>
    <w:p w14:paraId="7F621F5D" w14:textId="77777777" w:rsidR="00D87FCE" w:rsidRDefault="00D87FCE" w:rsidP="00D87FCE">
      <w:pPr>
        <w:jc w:val="both"/>
        <w:rPr>
          <w:rFonts w:ascii="Tahoma" w:hAnsi="Tahoma" w:cs="Tahoma"/>
          <w:sz w:val="24"/>
          <w:szCs w:val="24"/>
        </w:rPr>
      </w:pPr>
    </w:p>
    <w:p w14:paraId="725A4185" w14:textId="52B20CBA" w:rsidR="00D87FCE" w:rsidRPr="003D0C95" w:rsidRDefault="00D87FCE" w:rsidP="003D0C95">
      <w:pPr>
        <w:autoSpaceDE w:val="0"/>
        <w:autoSpaceDN w:val="0"/>
        <w:adjustRightInd w:val="0"/>
        <w:spacing w:after="0" w:line="240" w:lineRule="auto"/>
        <w:jc w:val="center"/>
        <w:rPr>
          <w:rFonts w:ascii="Tahoma" w:hAnsi="Tahoma" w:cs="Tahoma"/>
          <w:sz w:val="24"/>
          <w:szCs w:val="24"/>
        </w:rPr>
      </w:pPr>
      <w:bookmarkStart w:id="13" w:name="_Ref175220722"/>
      <w:r w:rsidRPr="003D0C95">
        <w:rPr>
          <w:rFonts w:ascii="Tahoma" w:hAnsi="Tahoma" w:cs="Tahoma"/>
          <w:sz w:val="24"/>
          <w:szCs w:val="24"/>
        </w:rPr>
        <w:t xml:space="preserve">Tabela </w:t>
      </w:r>
      <w:bookmarkEnd w:id="13"/>
      <w:r w:rsidR="003D0C95" w:rsidRPr="003D0C95">
        <w:rPr>
          <w:rFonts w:ascii="Tahoma" w:hAnsi="Tahoma" w:cs="Tahoma"/>
          <w:sz w:val="24"/>
          <w:szCs w:val="24"/>
        </w:rPr>
        <w:t>9 -</w:t>
      </w:r>
      <w:r w:rsidRPr="003D0C95">
        <w:rPr>
          <w:rFonts w:ascii="Tahoma" w:hAnsi="Tahoma" w:cs="Tahoma"/>
          <w:sz w:val="24"/>
          <w:szCs w:val="24"/>
        </w:rPr>
        <w:t xml:space="preserve"> Quantidade de dados obtidos na área de estudo, por fonte de informação.</w:t>
      </w:r>
    </w:p>
    <w:tbl>
      <w:tblPr>
        <w:tblW w:w="8427" w:type="dxa"/>
        <w:jc w:val="center"/>
        <w:tblCellMar>
          <w:left w:w="70" w:type="dxa"/>
          <w:right w:w="70" w:type="dxa"/>
        </w:tblCellMar>
        <w:tblLook w:val="04A0" w:firstRow="1" w:lastRow="0" w:firstColumn="1" w:lastColumn="0" w:noHBand="0" w:noVBand="1"/>
      </w:tblPr>
      <w:tblGrid>
        <w:gridCol w:w="988"/>
        <w:gridCol w:w="850"/>
        <w:gridCol w:w="764"/>
        <w:gridCol w:w="993"/>
        <w:gridCol w:w="794"/>
        <w:gridCol w:w="1441"/>
        <w:gridCol w:w="1199"/>
        <w:gridCol w:w="1398"/>
      </w:tblGrid>
      <w:tr w:rsidR="00865950" w:rsidRPr="000C25B7" w14:paraId="7C25EDCE" w14:textId="77777777" w:rsidTr="00E124C0">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5AEF56"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Fonte</w:t>
            </w:r>
          </w:p>
        </w:tc>
        <w:tc>
          <w:tcPr>
            <w:tcW w:w="850" w:type="dxa"/>
            <w:tcBorders>
              <w:top w:val="single" w:sz="4" w:space="0" w:color="auto"/>
              <w:left w:val="nil"/>
              <w:bottom w:val="single" w:sz="4" w:space="0" w:color="auto"/>
              <w:right w:val="single" w:sz="4" w:space="0" w:color="auto"/>
            </w:tcBorders>
            <w:shd w:val="clear" w:color="000000" w:fill="BFBFBF"/>
            <w:noWrap/>
            <w:vAlign w:val="center"/>
            <w:hideMark/>
          </w:tcPr>
          <w:p w14:paraId="459C696B"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Nº de Poços</w:t>
            </w:r>
          </w:p>
        </w:tc>
        <w:tc>
          <w:tcPr>
            <w:tcW w:w="764" w:type="dxa"/>
            <w:tcBorders>
              <w:top w:val="single" w:sz="4" w:space="0" w:color="auto"/>
              <w:left w:val="nil"/>
              <w:bottom w:val="single" w:sz="4" w:space="0" w:color="auto"/>
              <w:right w:val="single" w:sz="4" w:space="0" w:color="auto"/>
            </w:tcBorders>
            <w:shd w:val="clear" w:color="000000" w:fill="BFBFBF"/>
            <w:noWrap/>
            <w:vAlign w:val="center"/>
            <w:hideMark/>
          </w:tcPr>
          <w:p w14:paraId="1C850A09"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Dados de pH</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36DEBEC8"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Dados de CE</w:t>
            </w:r>
          </w:p>
        </w:tc>
        <w:tc>
          <w:tcPr>
            <w:tcW w:w="794" w:type="dxa"/>
            <w:tcBorders>
              <w:top w:val="single" w:sz="4" w:space="0" w:color="auto"/>
              <w:left w:val="nil"/>
              <w:bottom w:val="single" w:sz="4" w:space="0" w:color="auto"/>
              <w:right w:val="single" w:sz="4" w:space="0" w:color="auto"/>
            </w:tcBorders>
            <w:shd w:val="clear" w:color="000000" w:fill="BFBFBF"/>
            <w:noWrap/>
            <w:vAlign w:val="center"/>
            <w:hideMark/>
          </w:tcPr>
          <w:p w14:paraId="1A49CB63"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Dados de STD</w:t>
            </w:r>
          </w:p>
        </w:tc>
        <w:tc>
          <w:tcPr>
            <w:tcW w:w="1441" w:type="dxa"/>
            <w:tcBorders>
              <w:top w:val="single" w:sz="4" w:space="0" w:color="auto"/>
              <w:left w:val="nil"/>
              <w:bottom w:val="single" w:sz="4" w:space="0" w:color="auto"/>
              <w:right w:val="single" w:sz="4" w:space="0" w:color="auto"/>
            </w:tcBorders>
            <w:shd w:val="clear" w:color="000000" w:fill="BFBFBF"/>
            <w:noWrap/>
            <w:vAlign w:val="center"/>
            <w:hideMark/>
          </w:tcPr>
          <w:p w14:paraId="1C0C4871"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Dados de Temperatura</w:t>
            </w:r>
          </w:p>
        </w:tc>
        <w:tc>
          <w:tcPr>
            <w:tcW w:w="1199" w:type="dxa"/>
            <w:tcBorders>
              <w:top w:val="single" w:sz="4" w:space="0" w:color="auto"/>
              <w:left w:val="nil"/>
              <w:bottom w:val="single" w:sz="4" w:space="0" w:color="auto"/>
              <w:right w:val="single" w:sz="4" w:space="0" w:color="auto"/>
            </w:tcBorders>
            <w:shd w:val="clear" w:color="000000" w:fill="BFBFBF"/>
            <w:noWrap/>
            <w:vAlign w:val="center"/>
            <w:hideMark/>
          </w:tcPr>
          <w:p w14:paraId="1E43E8BA"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Análises Completas</w:t>
            </w:r>
          </w:p>
        </w:tc>
        <w:tc>
          <w:tcPr>
            <w:tcW w:w="1398" w:type="dxa"/>
            <w:tcBorders>
              <w:top w:val="single" w:sz="4" w:space="0" w:color="auto"/>
              <w:left w:val="nil"/>
              <w:bottom w:val="single" w:sz="4" w:space="0" w:color="auto"/>
              <w:right w:val="single" w:sz="4" w:space="0" w:color="auto"/>
            </w:tcBorders>
            <w:shd w:val="clear" w:color="000000" w:fill="BFBFBF"/>
            <w:noWrap/>
            <w:vAlign w:val="center"/>
            <w:hideMark/>
          </w:tcPr>
          <w:p w14:paraId="2E43DA99" w14:textId="77777777" w:rsidR="00865950" w:rsidRPr="00D87FCE" w:rsidRDefault="00865950" w:rsidP="00E124C0">
            <w:pPr>
              <w:spacing w:after="0" w:line="240" w:lineRule="auto"/>
              <w:jc w:val="center"/>
              <w:rPr>
                <w:rFonts w:ascii="Tahoma" w:eastAsia="Times New Roman" w:hAnsi="Tahoma" w:cs="Tahoma"/>
                <w:b/>
                <w:bCs/>
                <w:color w:val="000000"/>
                <w:kern w:val="0"/>
                <w:sz w:val="20"/>
                <w:szCs w:val="20"/>
                <w:lang w:eastAsia="pt-BR"/>
                <w14:ligatures w14:val="none"/>
              </w:rPr>
            </w:pPr>
            <w:r w:rsidRPr="00D87FCE">
              <w:rPr>
                <w:rFonts w:ascii="Tahoma" w:eastAsia="Times New Roman" w:hAnsi="Tahoma" w:cs="Tahoma"/>
                <w:b/>
                <w:bCs/>
                <w:color w:val="000000"/>
                <w:kern w:val="0"/>
                <w:sz w:val="20"/>
                <w:szCs w:val="20"/>
                <w:lang w:eastAsia="pt-BR"/>
                <w14:ligatures w14:val="none"/>
              </w:rPr>
              <w:t>Análises Balanceadas</w:t>
            </w:r>
          </w:p>
        </w:tc>
      </w:tr>
      <w:tr w:rsidR="00865950" w:rsidRPr="000C25B7" w14:paraId="42601DA5" w14:textId="77777777" w:rsidTr="00E124C0">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620E9F3"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CNARH</w:t>
            </w:r>
          </w:p>
        </w:tc>
        <w:tc>
          <w:tcPr>
            <w:tcW w:w="850" w:type="dxa"/>
            <w:tcBorders>
              <w:top w:val="nil"/>
              <w:left w:val="nil"/>
              <w:bottom w:val="single" w:sz="4" w:space="0" w:color="auto"/>
              <w:right w:val="single" w:sz="4" w:space="0" w:color="auto"/>
            </w:tcBorders>
            <w:shd w:val="clear" w:color="auto" w:fill="auto"/>
            <w:noWrap/>
            <w:vAlign w:val="bottom"/>
            <w:hideMark/>
          </w:tcPr>
          <w:p w14:paraId="47BC01B1"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2938</w:t>
            </w:r>
          </w:p>
        </w:tc>
        <w:tc>
          <w:tcPr>
            <w:tcW w:w="764" w:type="dxa"/>
            <w:tcBorders>
              <w:top w:val="nil"/>
              <w:left w:val="nil"/>
              <w:bottom w:val="single" w:sz="4" w:space="0" w:color="auto"/>
              <w:right w:val="single" w:sz="4" w:space="0" w:color="auto"/>
            </w:tcBorders>
            <w:shd w:val="clear" w:color="auto" w:fill="auto"/>
            <w:noWrap/>
            <w:vAlign w:val="bottom"/>
            <w:hideMark/>
          </w:tcPr>
          <w:p w14:paraId="1299CB28"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2087</w:t>
            </w:r>
          </w:p>
        </w:tc>
        <w:tc>
          <w:tcPr>
            <w:tcW w:w="993" w:type="dxa"/>
            <w:tcBorders>
              <w:top w:val="nil"/>
              <w:left w:val="nil"/>
              <w:bottom w:val="single" w:sz="4" w:space="0" w:color="auto"/>
              <w:right w:val="single" w:sz="4" w:space="0" w:color="auto"/>
            </w:tcBorders>
            <w:shd w:val="clear" w:color="auto" w:fill="auto"/>
            <w:noWrap/>
            <w:vAlign w:val="bottom"/>
            <w:hideMark/>
          </w:tcPr>
          <w:p w14:paraId="31136791"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2050</w:t>
            </w:r>
          </w:p>
        </w:tc>
        <w:tc>
          <w:tcPr>
            <w:tcW w:w="794" w:type="dxa"/>
            <w:tcBorders>
              <w:top w:val="nil"/>
              <w:left w:val="nil"/>
              <w:bottom w:val="single" w:sz="4" w:space="0" w:color="auto"/>
              <w:right w:val="single" w:sz="4" w:space="0" w:color="auto"/>
            </w:tcBorders>
            <w:shd w:val="clear" w:color="auto" w:fill="auto"/>
            <w:noWrap/>
            <w:vAlign w:val="bottom"/>
            <w:hideMark/>
          </w:tcPr>
          <w:p w14:paraId="5078FBB1"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1982</w:t>
            </w:r>
          </w:p>
        </w:tc>
        <w:tc>
          <w:tcPr>
            <w:tcW w:w="1441" w:type="dxa"/>
            <w:tcBorders>
              <w:top w:val="nil"/>
              <w:left w:val="nil"/>
              <w:bottom w:val="single" w:sz="4" w:space="0" w:color="auto"/>
              <w:right w:val="single" w:sz="4" w:space="0" w:color="auto"/>
            </w:tcBorders>
            <w:shd w:val="clear" w:color="auto" w:fill="auto"/>
            <w:noWrap/>
            <w:vAlign w:val="bottom"/>
            <w:hideMark/>
          </w:tcPr>
          <w:p w14:paraId="4C5CA338"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452</w:t>
            </w:r>
          </w:p>
        </w:tc>
        <w:tc>
          <w:tcPr>
            <w:tcW w:w="1199" w:type="dxa"/>
            <w:tcBorders>
              <w:top w:val="nil"/>
              <w:left w:val="nil"/>
              <w:bottom w:val="single" w:sz="4" w:space="0" w:color="auto"/>
              <w:right w:val="single" w:sz="4" w:space="0" w:color="auto"/>
            </w:tcBorders>
            <w:shd w:val="clear" w:color="auto" w:fill="auto"/>
            <w:noWrap/>
            <w:vAlign w:val="bottom"/>
            <w:hideMark/>
          </w:tcPr>
          <w:p w14:paraId="18EE8718"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1161</w:t>
            </w:r>
          </w:p>
        </w:tc>
        <w:tc>
          <w:tcPr>
            <w:tcW w:w="1398" w:type="dxa"/>
            <w:tcBorders>
              <w:top w:val="nil"/>
              <w:left w:val="nil"/>
              <w:bottom w:val="single" w:sz="4" w:space="0" w:color="auto"/>
              <w:right w:val="single" w:sz="4" w:space="0" w:color="auto"/>
            </w:tcBorders>
            <w:shd w:val="clear" w:color="auto" w:fill="auto"/>
            <w:noWrap/>
            <w:vAlign w:val="bottom"/>
            <w:hideMark/>
          </w:tcPr>
          <w:p w14:paraId="11C15ED7"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18</w:t>
            </w:r>
            <w:r>
              <w:rPr>
                <w:rFonts w:ascii="Tahoma" w:eastAsia="Times New Roman" w:hAnsi="Tahoma" w:cs="Tahoma"/>
                <w:color w:val="000000"/>
                <w:kern w:val="0"/>
                <w:lang w:eastAsia="pt-BR"/>
                <w14:ligatures w14:val="none"/>
              </w:rPr>
              <w:t>3</w:t>
            </w:r>
          </w:p>
        </w:tc>
      </w:tr>
      <w:tr w:rsidR="00865950" w:rsidRPr="000C25B7" w14:paraId="43039248" w14:textId="77777777" w:rsidTr="00E124C0">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5E1DFA"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SIAGAS</w:t>
            </w:r>
          </w:p>
        </w:tc>
        <w:tc>
          <w:tcPr>
            <w:tcW w:w="850" w:type="dxa"/>
            <w:tcBorders>
              <w:top w:val="nil"/>
              <w:left w:val="nil"/>
              <w:bottom w:val="single" w:sz="4" w:space="0" w:color="auto"/>
              <w:right w:val="single" w:sz="4" w:space="0" w:color="auto"/>
            </w:tcBorders>
            <w:shd w:val="clear" w:color="auto" w:fill="auto"/>
            <w:noWrap/>
            <w:vAlign w:val="bottom"/>
            <w:hideMark/>
          </w:tcPr>
          <w:p w14:paraId="41B0F442"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634</w:t>
            </w:r>
          </w:p>
        </w:tc>
        <w:tc>
          <w:tcPr>
            <w:tcW w:w="764" w:type="dxa"/>
            <w:tcBorders>
              <w:top w:val="nil"/>
              <w:left w:val="nil"/>
              <w:bottom w:val="single" w:sz="4" w:space="0" w:color="auto"/>
              <w:right w:val="single" w:sz="4" w:space="0" w:color="auto"/>
            </w:tcBorders>
            <w:shd w:val="clear" w:color="auto" w:fill="auto"/>
            <w:noWrap/>
            <w:vAlign w:val="bottom"/>
            <w:hideMark/>
          </w:tcPr>
          <w:p w14:paraId="3C976C4E"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578</w:t>
            </w:r>
          </w:p>
        </w:tc>
        <w:tc>
          <w:tcPr>
            <w:tcW w:w="993" w:type="dxa"/>
            <w:tcBorders>
              <w:top w:val="nil"/>
              <w:left w:val="nil"/>
              <w:bottom w:val="single" w:sz="4" w:space="0" w:color="auto"/>
              <w:right w:val="single" w:sz="4" w:space="0" w:color="auto"/>
            </w:tcBorders>
            <w:shd w:val="clear" w:color="auto" w:fill="auto"/>
            <w:noWrap/>
            <w:vAlign w:val="bottom"/>
            <w:hideMark/>
          </w:tcPr>
          <w:p w14:paraId="1822CE7F"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496</w:t>
            </w:r>
          </w:p>
        </w:tc>
        <w:tc>
          <w:tcPr>
            <w:tcW w:w="794" w:type="dxa"/>
            <w:tcBorders>
              <w:top w:val="nil"/>
              <w:left w:val="nil"/>
              <w:bottom w:val="single" w:sz="4" w:space="0" w:color="auto"/>
              <w:right w:val="single" w:sz="4" w:space="0" w:color="auto"/>
            </w:tcBorders>
            <w:shd w:val="clear" w:color="auto" w:fill="auto"/>
            <w:noWrap/>
            <w:vAlign w:val="bottom"/>
            <w:hideMark/>
          </w:tcPr>
          <w:p w14:paraId="0A588FAB"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262</w:t>
            </w:r>
          </w:p>
        </w:tc>
        <w:tc>
          <w:tcPr>
            <w:tcW w:w="1441" w:type="dxa"/>
            <w:tcBorders>
              <w:top w:val="nil"/>
              <w:left w:val="nil"/>
              <w:bottom w:val="single" w:sz="4" w:space="0" w:color="auto"/>
              <w:right w:val="single" w:sz="4" w:space="0" w:color="auto"/>
            </w:tcBorders>
            <w:shd w:val="clear" w:color="auto" w:fill="auto"/>
            <w:noWrap/>
            <w:vAlign w:val="bottom"/>
            <w:hideMark/>
          </w:tcPr>
          <w:p w14:paraId="028C4913"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70</w:t>
            </w:r>
          </w:p>
        </w:tc>
        <w:tc>
          <w:tcPr>
            <w:tcW w:w="1199" w:type="dxa"/>
            <w:tcBorders>
              <w:top w:val="nil"/>
              <w:left w:val="nil"/>
              <w:bottom w:val="single" w:sz="4" w:space="0" w:color="auto"/>
              <w:right w:val="single" w:sz="4" w:space="0" w:color="auto"/>
            </w:tcBorders>
            <w:shd w:val="clear" w:color="auto" w:fill="auto"/>
            <w:noWrap/>
            <w:vAlign w:val="bottom"/>
            <w:hideMark/>
          </w:tcPr>
          <w:p w14:paraId="5ADC08FC"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2</w:t>
            </w:r>
          </w:p>
        </w:tc>
        <w:tc>
          <w:tcPr>
            <w:tcW w:w="1398" w:type="dxa"/>
            <w:tcBorders>
              <w:top w:val="nil"/>
              <w:left w:val="nil"/>
              <w:bottom w:val="single" w:sz="4" w:space="0" w:color="auto"/>
              <w:right w:val="single" w:sz="4" w:space="0" w:color="auto"/>
            </w:tcBorders>
            <w:shd w:val="clear" w:color="auto" w:fill="auto"/>
            <w:noWrap/>
            <w:vAlign w:val="bottom"/>
            <w:hideMark/>
          </w:tcPr>
          <w:p w14:paraId="46519666"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sidRPr="00D87FCE">
              <w:rPr>
                <w:rFonts w:ascii="Tahoma" w:eastAsia="Times New Roman" w:hAnsi="Tahoma" w:cs="Tahoma"/>
                <w:color w:val="000000"/>
                <w:kern w:val="0"/>
                <w:lang w:eastAsia="pt-BR"/>
                <w14:ligatures w14:val="none"/>
              </w:rPr>
              <w:t>1</w:t>
            </w:r>
          </w:p>
        </w:tc>
      </w:tr>
      <w:tr w:rsidR="00865950" w:rsidRPr="000C25B7" w14:paraId="46BFB32D" w14:textId="77777777" w:rsidTr="00E124C0">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B0FBC14"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SEMA</w:t>
            </w:r>
          </w:p>
        </w:tc>
        <w:tc>
          <w:tcPr>
            <w:tcW w:w="850" w:type="dxa"/>
            <w:tcBorders>
              <w:top w:val="nil"/>
              <w:left w:val="nil"/>
              <w:bottom w:val="single" w:sz="4" w:space="0" w:color="auto"/>
              <w:right w:val="single" w:sz="4" w:space="0" w:color="auto"/>
            </w:tcBorders>
            <w:shd w:val="clear" w:color="auto" w:fill="auto"/>
            <w:noWrap/>
            <w:vAlign w:val="bottom"/>
          </w:tcPr>
          <w:p w14:paraId="25AF48FF"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70</w:t>
            </w:r>
          </w:p>
        </w:tc>
        <w:tc>
          <w:tcPr>
            <w:tcW w:w="764" w:type="dxa"/>
            <w:tcBorders>
              <w:top w:val="nil"/>
              <w:left w:val="nil"/>
              <w:bottom w:val="single" w:sz="4" w:space="0" w:color="auto"/>
              <w:right w:val="single" w:sz="4" w:space="0" w:color="auto"/>
            </w:tcBorders>
            <w:shd w:val="clear" w:color="auto" w:fill="auto"/>
            <w:noWrap/>
            <w:vAlign w:val="bottom"/>
          </w:tcPr>
          <w:p w14:paraId="509030AF"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23</w:t>
            </w:r>
          </w:p>
        </w:tc>
        <w:tc>
          <w:tcPr>
            <w:tcW w:w="993" w:type="dxa"/>
            <w:tcBorders>
              <w:top w:val="nil"/>
              <w:left w:val="nil"/>
              <w:bottom w:val="single" w:sz="4" w:space="0" w:color="auto"/>
              <w:right w:val="single" w:sz="4" w:space="0" w:color="auto"/>
            </w:tcBorders>
            <w:shd w:val="clear" w:color="auto" w:fill="auto"/>
            <w:noWrap/>
            <w:vAlign w:val="bottom"/>
          </w:tcPr>
          <w:p w14:paraId="46A87F71"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23</w:t>
            </w:r>
          </w:p>
        </w:tc>
        <w:tc>
          <w:tcPr>
            <w:tcW w:w="794" w:type="dxa"/>
            <w:tcBorders>
              <w:top w:val="nil"/>
              <w:left w:val="nil"/>
              <w:bottom w:val="single" w:sz="4" w:space="0" w:color="auto"/>
              <w:right w:val="single" w:sz="4" w:space="0" w:color="auto"/>
            </w:tcBorders>
            <w:shd w:val="clear" w:color="auto" w:fill="auto"/>
            <w:noWrap/>
            <w:vAlign w:val="bottom"/>
          </w:tcPr>
          <w:p w14:paraId="492DF209"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38</w:t>
            </w:r>
          </w:p>
        </w:tc>
        <w:tc>
          <w:tcPr>
            <w:tcW w:w="1441" w:type="dxa"/>
            <w:tcBorders>
              <w:top w:val="nil"/>
              <w:left w:val="nil"/>
              <w:bottom w:val="single" w:sz="4" w:space="0" w:color="auto"/>
              <w:right w:val="single" w:sz="4" w:space="0" w:color="auto"/>
            </w:tcBorders>
            <w:shd w:val="clear" w:color="auto" w:fill="auto"/>
            <w:noWrap/>
            <w:vAlign w:val="bottom"/>
          </w:tcPr>
          <w:p w14:paraId="02AB10E6"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7</w:t>
            </w:r>
          </w:p>
        </w:tc>
        <w:tc>
          <w:tcPr>
            <w:tcW w:w="1199" w:type="dxa"/>
            <w:tcBorders>
              <w:top w:val="nil"/>
              <w:left w:val="nil"/>
              <w:bottom w:val="single" w:sz="4" w:space="0" w:color="auto"/>
              <w:right w:val="single" w:sz="4" w:space="0" w:color="auto"/>
            </w:tcBorders>
            <w:shd w:val="clear" w:color="auto" w:fill="auto"/>
            <w:noWrap/>
            <w:vAlign w:val="bottom"/>
          </w:tcPr>
          <w:p w14:paraId="77B401EC"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7</w:t>
            </w:r>
          </w:p>
        </w:tc>
        <w:tc>
          <w:tcPr>
            <w:tcW w:w="1398" w:type="dxa"/>
            <w:tcBorders>
              <w:top w:val="nil"/>
              <w:left w:val="nil"/>
              <w:bottom w:val="single" w:sz="4" w:space="0" w:color="auto"/>
              <w:right w:val="single" w:sz="4" w:space="0" w:color="auto"/>
            </w:tcBorders>
            <w:shd w:val="clear" w:color="auto" w:fill="auto"/>
            <w:noWrap/>
            <w:vAlign w:val="bottom"/>
          </w:tcPr>
          <w:p w14:paraId="4FBAA7AF" w14:textId="77777777" w:rsidR="00865950" w:rsidRPr="00D87FCE" w:rsidRDefault="00865950" w:rsidP="00E124C0">
            <w:pPr>
              <w:spacing w:after="0" w:line="240" w:lineRule="auto"/>
              <w:jc w:val="center"/>
              <w:rPr>
                <w:rFonts w:ascii="Tahoma" w:eastAsia="Times New Roman" w:hAnsi="Tahoma" w:cs="Tahoma"/>
                <w:color w:val="000000"/>
                <w:kern w:val="0"/>
                <w:lang w:eastAsia="pt-BR"/>
                <w14:ligatures w14:val="none"/>
              </w:rPr>
            </w:pPr>
            <w:r>
              <w:rPr>
                <w:rFonts w:ascii="Tahoma" w:eastAsia="Times New Roman" w:hAnsi="Tahoma" w:cs="Tahoma"/>
                <w:color w:val="000000"/>
                <w:kern w:val="0"/>
                <w:lang w:eastAsia="pt-BR"/>
                <w14:ligatures w14:val="none"/>
              </w:rPr>
              <w:t>1</w:t>
            </w:r>
          </w:p>
        </w:tc>
      </w:tr>
      <w:tr w:rsidR="00865950" w:rsidRPr="000C25B7" w14:paraId="3F7EE362" w14:textId="77777777" w:rsidTr="00E124C0">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3498D94"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Total</w:t>
            </w:r>
          </w:p>
        </w:tc>
        <w:tc>
          <w:tcPr>
            <w:tcW w:w="850" w:type="dxa"/>
            <w:tcBorders>
              <w:top w:val="nil"/>
              <w:left w:val="nil"/>
              <w:bottom w:val="single" w:sz="4" w:space="0" w:color="auto"/>
              <w:right w:val="single" w:sz="4" w:space="0" w:color="auto"/>
            </w:tcBorders>
            <w:shd w:val="clear" w:color="auto" w:fill="auto"/>
            <w:noWrap/>
            <w:vAlign w:val="bottom"/>
            <w:hideMark/>
          </w:tcPr>
          <w:p w14:paraId="77C9447F"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3642</w:t>
            </w:r>
          </w:p>
        </w:tc>
        <w:tc>
          <w:tcPr>
            <w:tcW w:w="764" w:type="dxa"/>
            <w:tcBorders>
              <w:top w:val="nil"/>
              <w:left w:val="nil"/>
              <w:bottom w:val="single" w:sz="4" w:space="0" w:color="auto"/>
              <w:right w:val="single" w:sz="4" w:space="0" w:color="auto"/>
            </w:tcBorders>
            <w:shd w:val="clear" w:color="auto" w:fill="auto"/>
            <w:noWrap/>
            <w:vAlign w:val="bottom"/>
            <w:hideMark/>
          </w:tcPr>
          <w:p w14:paraId="7F55C541"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2688</w:t>
            </w:r>
          </w:p>
        </w:tc>
        <w:tc>
          <w:tcPr>
            <w:tcW w:w="993" w:type="dxa"/>
            <w:tcBorders>
              <w:top w:val="nil"/>
              <w:left w:val="nil"/>
              <w:bottom w:val="single" w:sz="4" w:space="0" w:color="auto"/>
              <w:right w:val="single" w:sz="4" w:space="0" w:color="auto"/>
            </w:tcBorders>
            <w:shd w:val="clear" w:color="auto" w:fill="auto"/>
            <w:noWrap/>
            <w:vAlign w:val="bottom"/>
            <w:hideMark/>
          </w:tcPr>
          <w:p w14:paraId="187D380A"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2569</w:t>
            </w:r>
          </w:p>
        </w:tc>
        <w:tc>
          <w:tcPr>
            <w:tcW w:w="794" w:type="dxa"/>
            <w:tcBorders>
              <w:top w:val="nil"/>
              <w:left w:val="nil"/>
              <w:bottom w:val="single" w:sz="4" w:space="0" w:color="auto"/>
              <w:right w:val="single" w:sz="4" w:space="0" w:color="auto"/>
            </w:tcBorders>
            <w:shd w:val="clear" w:color="auto" w:fill="auto"/>
            <w:noWrap/>
            <w:vAlign w:val="bottom"/>
            <w:hideMark/>
          </w:tcPr>
          <w:p w14:paraId="16DBA0FE"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2282</w:t>
            </w:r>
          </w:p>
        </w:tc>
        <w:tc>
          <w:tcPr>
            <w:tcW w:w="1441" w:type="dxa"/>
            <w:tcBorders>
              <w:top w:val="nil"/>
              <w:left w:val="nil"/>
              <w:bottom w:val="single" w:sz="4" w:space="0" w:color="auto"/>
              <w:right w:val="single" w:sz="4" w:space="0" w:color="auto"/>
            </w:tcBorders>
            <w:shd w:val="clear" w:color="auto" w:fill="auto"/>
            <w:noWrap/>
            <w:vAlign w:val="bottom"/>
            <w:hideMark/>
          </w:tcPr>
          <w:p w14:paraId="02BBDD16"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529</w:t>
            </w:r>
          </w:p>
        </w:tc>
        <w:tc>
          <w:tcPr>
            <w:tcW w:w="1199" w:type="dxa"/>
            <w:tcBorders>
              <w:top w:val="nil"/>
              <w:left w:val="nil"/>
              <w:bottom w:val="single" w:sz="4" w:space="0" w:color="auto"/>
              <w:right w:val="single" w:sz="4" w:space="0" w:color="auto"/>
            </w:tcBorders>
            <w:shd w:val="clear" w:color="auto" w:fill="auto"/>
            <w:noWrap/>
            <w:vAlign w:val="bottom"/>
            <w:hideMark/>
          </w:tcPr>
          <w:p w14:paraId="7C1D39EE"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1170</w:t>
            </w:r>
          </w:p>
        </w:tc>
        <w:tc>
          <w:tcPr>
            <w:tcW w:w="1398" w:type="dxa"/>
            <w:tcBorders>
              <w:top w:val="nil"/>
              <w:left w:val="nil"/>
              <w:bottom w:val="single" w:sz="4" w:space="0" w:color="auto"/>
              <w:right w:val="single" w:sz="4" w:space="0" w:color="auto"/>
            </w:tcBorders>
            <w:shd w:val="clear" w:color="auto" w:fill="auto"/>
            <w:noWrap/>
            <w:vAlign w:val="bottom"/>
            <w:hideMark/>
          </w:tcPr>
          <w:p w14:paraId="08444E5C" w14:textId="77777777" w:rsidR="00865950" w:rsidRPr="003D0C95" w:rsidRDefault="00865950" w:rsidP="00E124C0">
            <w:pPr>
              <w:spacing w:after="0" w:line="240" w:lineRule="auto"/>
              <w:jc w:val="center"/>
              <w:rPr>
                <w:rFonts w:ascii="Tahoma" w:eastAsia="Times New Roman" w:hAnsi="Tahoma" w:cs="Tahoma"/>
                <w:b/>
                <w:bCs/>
                <w:color w:val="000000"/>
                <w:kern w:val="0"/>
                <w:lang w:eastAsia="pt-BR"/>
                <w14:ligatures w14:val="none"/>
              </w:rPr>
            </w:pPr>
            <w:r w:rsidRPr="003D0C95">
              <w:rPr>
                <w:rFonts w:ascii="Tahoma" w:eastAsia="Times New Roman" w:hAnsi="Tahoma" w:cs="Tahoma"/>
                <w:b/>
                <w:bCs/>
                <w:color w:val="000000"/>
                <w:kern w:val="0"/>
                <w:lang w:eastAsia="pt-BR"/>
                <w14:ligatures w14:val="none"/>
              </w:rPr>
              <w:t>185</w:t>
            </w:r>
          </w:p>
        </w:tc>
      </w:tr>
    </w:tbl>
    <w:p w14:paraId="34194BA8" w14:textId="77777777" w:rsidR="00D87FCE" w:rsidRDefault="00D87FCE" w:rsidP="00D87FCE">
      <w:pPr>
        <w:jc w:val="both"/>
        <w:rPr>
          <w:rFonts w:ascii="Tahoma" w:hAnsi="Tahoma" w:cs="Tahoma"/>
          <w:sz w:val="24"/>
          <w:szCs w:val="24"/>
        </w:rPr>
      </w:pPr>
    </w:p>
    <w:p w14:paraId="53F08AA9" w14:textId="37F91F68" w:rsidR="00DF079A" w:rsidRDefault="00DF079A" w:rsidP="00DF079A">
      <w:pPr>
        <w:jc w:val="both"/>
        <w:rPr>
          <w:rFonts w:ascii="Tahoma" w:hAnsi="Tahoma" w:cs="Tahoma"/>
          <w:sz w:val="24"/>
          <w:szCs w:val="24"/>
        </w:rPr>
      </w:pPr>
      <w:r>
        <w:rPr>
          <w:rFonts w:ascii="Tahoma" w:hAnsi="Tahoma" w:cs="Tahoma"/>
          <w:sz w:val="24"/>
          <w:szCs w:val="24"/>
        </w:rPr>
        <w:t>Em relação ao filtro</w:t>
      </w:r>
      <w:r w:rsidRPr="00A24A93">
        <w:rPr>
          <w:rFonts w:ascii="Tahoma" w:hAnsi="Tahoma" w:cs="Tahoma"/>
          <w:sz w:val="24"/>
          <w:szCs w:val="24"/>
        </w:rPr>
        <w:t xml:space="preserve"> </w:t>
      </w:r>
      <w:r>
        <w:rPr>
          <w:rFonts w:ascii="Tahoma" w:hAnsi="Tahoma" w:cs="Tahoma"/>
          <w:sz w:val="24"/>
          <w:szCs w:val="24"/>
        </w:rPr>
        <w:t>de</w:t>
      </w:r>
      <w:r w:rsidRPr="00A24A93">
        <w:rPr>
          <w:rFonts w:ascii="Tahoma" w:hAnsi="Tahoma" w:cs="Tahoma"/>
          <w:sz w:val="24"/>
          <w:szCs w:val="24"/>
        </w:rPr>
        <w:t xml:space="preserve"> qualidade das análises</w:t>
      </w:r>
      <w:r>
        <w:rPr>
          <w:rFonts w:ascii="Tahoma" w:hAnsi="Tahoma" w:cs="Tahoma"/>
          <w:sz w:val="24"/>
          <w:szCs w:val="24"/>
        </w:rPr>
        <w:t xml:space="preserve"> químicas disponíveis</w:t>
      </w:r>
      <w:r w:rsidRPr="00A24A93">
        <w:rPr>
          <w:rFonts w:ascii="Tahoma" w:hAnsi="Tahoma" w:cs="Tahoma"/>
          <w:sz w:val="24"/>
          <w:szCs w:val="24"/>
        </w:rPr>
        <w:t xml:space="preserve">, foi realizado o cálculo do balanço iônico, tendo sido considerados aceitáveis os erros inferiores a 10%. </w:t>
      </w:r>
      <w:r>
        <w:rPr>
          <w:rFonts w:ascii="Tahoma" w:hAnsi="Tahoma" w:cs="Tahoma"/>
          <w:sz w:val="24"/>
          <w:szCs w:val="24"/>
        </w:rPr>
        <w:t>Assim, entre as 7 análises completas disponíveis nos processos da SEMA, apenas uma apresentou erro aceitável e pode ser incluída na base de dados de análises balanceadas, demonstrando a fragilidade dos dados químicos.</w:t>
      </w:r>
    </w:p>
    <w:p w14:paraId="4E045E98" w14:textId="5D0409E8" w:rsidR="00DF079A" w:rsidRDefault="00DF079A" w:rsidP="00DF079A">
      <w:pPr>
        <w:jc w:val="both"/>
        <w:rPr>
          <w:rFonts w:ascii="Tahoma" w:hAnsi="Tahoma" w:cs="Tahoma"/>
          <w:sz w:val="24"/>
          <w:szCs w:val="24"/>
        </w:rPr>
      </w:pPr>
      <w:r w:rsidRPr="00A24A93">
        <w:rPr>
          <w:rFonts w:ascii="Tahoma" w:hAnsi="Tahoma" w:cs="Tahoma"/>
          <w:sz w:val="24"/>
          <w:szCs w:val="24"/>
        </w:rPr>
        <w:t xml:space="preserve">Com as análises balanceadas foi </w:t>
      </w:r>
      <w:r w:rsidR="003D0C95">
        <w:rPr>
          <w:rFonts w:ascii="Tahoma" w:hAnsi="Tahoma" w:cs="Tahoma"/>
          <w:sz w:val="24"/>
          <w:szCs w:val="24"/>
        </w:rPr>
        <w:t>possível</w:t>
      </w:r>
      <w:r>
        <w:rPr>
          <w:rFonts w:ascii="Tahoma" w:hAnsi="Tahoma" w:cs="Tahoma"/>
          <w:sz w:val="24"/>
          <w:szCs w:val="24"/>
        </w:rPr>
        <w:t xml:space="preserve"> </w:t>
      </w:r>
      <w:r w:rsidRPr="00A24A93">
        <w:rPr>
          <w:rFonts w:ascii="Tahoma" w:hAnsi="Tahoma" w:cs="Tahoma"/>
          <w:sz w:val="24"/>
          <w:szCs w:val="24"/>
        </w:rPr>
        <w:t>classifica</w:t>
      </w:r>
      <w:r>
        <w:rPr>
          <w:rFonts w:ascii="Tahoma" w:hAnsi="Tahoma" w:cs="Tahoma"/>
          <w:sz w:val="24"/>
          <w:szCs w:val="24"/>
        </w:rPr>
        <w:t>r as amostras</w:t>
      </w:r>
      <w:r w:rsidRPr="00A24A93">
        <w:rPr>
          <w:rFonts w:ascii="Tahoma" w:hAnsi="Tahoma" w:cs="Tahoma"/>
          <w:sz w:val="24"/>
          <w:szCs w:val="24"/>
        </w:rPr>
        <w:t xml:space="preserve"> de acordo com seu tipo químico</w:t>
      </w:r>
      <w:r>
        <w:rPr>
          <w:rFonts w:ascii="Tahoma" w:hAnsi="Tahoma" w:cs="Tahoma"/>
          <w:sz w:val="24"/>
          <w:szCs w:val="24"/>
        </w:rPr>
        <w:t xml:space="preserve"> e analisar as características hidrogeoquímicas de cada um dos aquíferos existentes na área de estudo.</w:t>
      </w:r>
      <w:r w:rsidRPr="00A24A93">
        <w:rPr>
          <w:rFonts w:ascii="Tahoma" w:hAnsi="Tahoma" w:cs="Tahoma"/>
          <w:sz w:val="24"/>
          <w:szCs w:val="24"/>
        </w:rPr>
        <w:t xml:space="preserve"> </w:t>
      </w:r>
    </w:p>
    <w:p w14:paraId="3B1A7C50" w14:textId="77777777" w:rsidR="008A35BF" w:rsidRDefault="008A35BF" w:rsidP="00185930">
      <w:pPr>
        <w:jc w:val="both"/>
        <w:rPr>
          <w:rFonts w:ascii="Tahoma" w:hAnsi="Tahoma" w:cs="Tahoma"/>
          <w:sz w:val="24"/>
          <w:szCs w:val="24"/>
        </w:rPr>
      </w:pPr>
    </w:p>
    <w:p w14:paraId="4DDDB77C" w14:textId="48D55496" w:rsidR="008A35BF" w:rsidRPr="00AC2AEB" w:rsidRDefault="009C0AE3" w:rsidP="00AC2AEB">
      <w:pPr>
        <w:pStyle w:val="PargrafodaLista"/>
        <w:numPr>
          <w:ilvl w:val="1"/>
          <w:numId w:val="3"/>
        </w:numPr>
        <w:jc w:val="both"/>
        <w:outlineLvl w:val="1"/>
        <w:rPr>
          <w:rFonts w:ascii="Tahoma" w:hAnsi="Tahoma" w:cs="Tahoma"/>
          <w:b/>
          <w:bCs/>
          <w:sz w:val="24"/>
          <w:szCs w:val="24"/>
        </w:rPr>
      </w:pPr>
      <w:bookmarkStart w:id="14" w:name="_Toc199449125"/>
      <w:r w:rsidRPr="00AC2AEB">
        <w:rPr>
          <w:rFonts w:ascii="Tahoma" w:hAnsi="Tahoma" w:cs="Tahoma"/>
          <w:b/>
          <w:bCs/>
          <w:sz w:val="24"/>
          <w:szCs w:val="24"/>
        </w:rPr>
        <w:t xml:space="preserve">Parâmetros </w:t>
      </w:r>
      <w:r w:rsidR="0093434D" w:rsidRPr="00AC2AEB">
        <w:rPr>
          <w:rFonts w:ascii="Tahoma" w:hAnsi="Tahoma" w:cs="Tahoma"/>
          <w:b/>
          <w:bCs/>
          <w:sz w:val="24"/>
          <w:szCs w:val="24"/>
        </w:rPr>
        <w:t>F</w:t>
      </w:r>
      <w:r w:rsidRPr="00AC2AEB">
        <w:rPr>
          <w:rFonts w:ascii="Tahoma" w:hAnsi="Tahoma" w:cs="Tahoma"/>
          <w:b/>
          <w:bCs/>
          <w:sz w:val="24"/>
          <w:szCs w:val="24"/>
        </w:rPr>
        <w:t>ísico-</w:t>
      </w:r>
      <w:r w:rsidR="003D0C95">
        <w:rPr>
          <w:rFonts w:ascii="Tahoma" w:hAnsi="Tahoma" w:cs="Tahoma"/>
          <w:b/>
          <w:bCs/>
          <w:sz w:val="24"/>
          <w:szCs w:val="24"/>
        </w:rPr>
        <w:t>Q</w:t>
      </w:r>
      <w:r w:rsidRPr="00AC2AEB">
        <w:rPr>
          <w:rFonts w:ascii="Tahoma" w:hAnsi="Tahoma" w:cs="Tahoma"/>
          <w:b/>
          <w:bCs/>
          <w:sz w:val="24"/>
          <w:szCs w:val="24"/>
        </w:rPr>
        <w:t xml:space="preserve">uímicos da </w:t>
      </w:r>
      <w:r w:rsidR="0093434D" w:rsidRPr="00AC2AEB">
        <w:rPr>
          <w:rFonts w:ascii="Tahoma" w:hAnsi="Tahoma" w:cs="Tahoma"/>
          <w:b/>
          <w:bCs/>
          <w:sz w:val="24"/>
          <w:szCs w:val="24"/>
        </w:rPr>
        <w:t>Á</w:t>
      </w:r>
      <w:r w:rsidRPr="00AC2AEB">
        <w:rPr>
          <w:rFonts w:ascii="Tahoma" w:hAnsi="Tahoma" w:cs="Tahoma"/>
          <w:b/>
          <w:bCs/>
          <w:sz w:val="24"/>
          <w:szCs w:val="24"/>
        </w:rPr>
        <w:t xml:space="preserve">rea </w:t>
      </w:r>
      <w:r w:rsidR="0005414B" w:rsidRPr="00AC2AEB">
        <w:rPr>
          <w:rFonts w:ascii="Tahoma" w:hAnsi="Tahoma" w:cs="Tahoma"/>
          <w:b/>
          <w:bCs/>
          <w:sz w:val="24"/>
          <w:szCs w:val="24"/>
        </w:rPr>
        <w:t xml:space="preserve">de </w:t>
      </w:r>
      <w:r w:rsidR="0093434D" w:rsidRPr="00AC2AEB">
        <w:rPr>
          <w:rFonts w:ascii="Tahoma" w:hAnsi="Tahoma" w:cs="Tahoma"/>
          <w:b/>
          <w:bCs/>
          <w:sz w:val="24"/>
          <w:szCs w:val="24"/>
        </w:rPr>
        <w:t>E</w:t>
      </w:r>
      <w:r w:rsidR="0005414B" w:rsidRPr="00AC2AEB">
        <w:rPr>
          <w:rFonts w:ascii="Tahoma" w:hAnsi="Tahoma" w:cs="Tahoma"/>
          <w:b/>
          <w:bCs/>
          <w:sz w:val="24"/>
          <w:szCs w:val="24"/>
        </w:rPr>
        <w:t>studo</w:t>
      </w:r>
      <w:bookmarkEnd w:id="14"/>
    </w:p>
    <w:p w14:paraId="2334BB63" w14:textId="77777777" w:rsidR="003D0C95" w:rsidRDefault="00B3362D" w:rsidP="00B3362D">
      <w:pPr>
        <w:jc w:val="both"/>
        <w:rPr>
          <w:rFonts w:ascii="Tahoma" w:hAnsi="Tahoma" w:cs="Tahoma"/>
          <w:sz w:val="24"/>
          <w:szCs w:val="24"/>
        </w:rPr>
      </w:pPr>
      <w:r>
        <w:rPr>
          <w:rFonts w:ascii="Tahoma" w:hAnsi="Tahoma" w:cs="Tahoma"/>
          <w:sz w:val="24"/>
          <w:szCs w:val="24"/>
        </w:rPr>
        <w:t>Na</w:t>
      </w:r>
      <w:r w:rsidR="003D0C95">
        <w:rPr>
          <w:rFonts w:ascii="Tahoma" w:hAnsi="Tahoma" w:cs="Tahoma"/>
          <w:sz w:val="24"/>
          <w:szCs w:val="24"/>
        </w:rPr>
        <w:t xml:space="preserve"> Tabela 10 apresenta-se um resumo dos valores mínimos, médios e máximos obtidos opara cada um dos parâmetros para os quais havia dados. </w:t>
      </w:r>
    </w:p>
    <w:p w14:paraId="115DFECA" w14:textId="16586277" w:rsidR="003D0C95" w:rsidRDefault="003D0C95" w:rsidP="003D0C95">
      <w:pPr>
        <w:jc w:val="both"/>
        <w:rPr>
          <w:rFonts w:ascii="Tahoma" w:hAnsi="Tahoma" w:cs="Tahoma"/>
          <w:sz w:val="24"/>
          <w:szCs w:val="24"/>
        </w:rPr>
      </w:pPr>
      <w:r>
        <w:rPr>
          <w:rFonts w:ascii="Tahoma" w:hAnsi="Tahoma" w:cs="Tahoma"/>
          <w:sz w:val="24"/>
          <w:szCs w:val="24"/>
        </w:rPr>
        <w:t xml:space="preserve">Os resultados de pH mostram águas subterrâneas predominantemente ácidas, entre 5 e 6, na área de estudo e abrangem os Aquíferos Salto das Nuvens e Utiariti, aflorantes na maior parte da área analisada. Esses resultados estão de acordo com estudos da CPRM (2012) para estes dois sistemas aquíferos. Os valores de pH alcalino estão associados principalmente ao Aquífero Salto das Nuvens e às Coberturas Detrito-lateríticas Ferruginosas, que recobrem esta camada aquífera. </w:t>
      </w:r>
    </w:p>
    <w:p w14:paraId="4E2C3EDB" w14:textId="5E044740" w:rsidR="003D0C95" w:rsidRDefault="003D0C95" w:rsidP="003D0C95">
      <w:pPr>
        <w:jc w:val="both"/>
        <w:rPr>
          <w:rFonts w:ascii="Tahoma" w:hAnsi="Tahoma" w:cs="Tahoma"/>
          <w:sz w:val="24"/>
          <w:szCs w:val="24"/>
        </w:rPr>
      </w:pPr>
    </w:p>
    <w:p w14:paraId="7AE30C27" w14:textId="77777777" w:rsidR="003D0C95" w:rsidRDefault="003D0C95" w:rsidP="003D0C95">
      <w:pPr>
        <w:jc w:val="both"/>
        <w:rPr>
          <w:rFonts w:ascii="Tahoma" w:eastAsia="Tahoma" w:hAnsi="Tahoma" w:cs="Tahoma"/>
          <w:sz w:val="24"/>
          <w:szCs w:val="24"/>
        </w:rPr>
      </w:pPr>
    </w:p>
    <w:p w14:paraId="73561F33" w14:textId="5D23E454" w:rsidR="003D0C95" w:rsidRPr="003D0C95" w:rsidRDefault="003D0C95" w:rsidP="003D0C95">
      <w:pPr>
        <w:autoSpaceDE w:val="0"/>
        <w:autoSpaceDN w:val="0"/>
        <w:adjustRightInd w:val="0"/>
        <w:spacing w:after="0" w:line="240" w:lineRule="auto"/>
        <w:jc w:val="center"/>
        <w:rPr>
          <w:rFonts w:ascii="Tahoma" w:hAnsi="Tahoma" w:cs="Tahoma"/>
          <w:sz w:val="24"/>
          <w:szCs w:val="24"/>
        </w:rPr>
      </w:pPr>
      <w:r w:rsidRPr="003D0C95">
        <w:rPr>
          <w:rFonts w:ascii="Tahoma" w:hAnsi="Tahoma" w:cs="Tahoma"/>
          <w:sz w:val="24"/>
          <w:szCs w:val="24"/>
        </w:rPr>
        <w:t xml:space="preserve">Tabela </w:t>
      </w:r>
      <w:r>
        <w:rPr>
          <w:rFonts w:ascii="Tahoma" w:hAnsi="Tahoma" w:cs="Tahoma"/>
          <w:sz w:val="24"/>
          <w:szCs w:val="24"/>
        </w:rPr>
        <w:t>10</w:t>
      </w:r>
      <w:r w:rsidRPr="003D0C95">
        <w:rPr>
          <w:rFonts w:ascii="Tahoma" w:hAnsi="Tahoma" w:cs="Tahoma"/>
          <w:sz w:val="24"/>
          <w:szCs w:val="24"/>
        </w:rPr>
        <w:t xml:space="preserve"> – Resultados das análises químicas </w:t>
      </w:r>
      <w:r>
        <w:rPr>
          <w:rFonts w:ascii="Tahoma" w:hAnsi="Tahoma" w:cs="Tahoma"/>
          <w:sz w:val="24"/>
          <w:szCs w:val="24"/>
        </w:rPr>
        <w:t>consideradas.</w:t>
      </w:r>
      <w:r w:rsidRPr="003D0C95">
        <w:rPr>
          <w:rFonts w:ascii="Tahoma" w:hAnsi="Tahoma" w:cs="Tahoma"/>
          <w:sz w:val="24"/>
          <w:szCs w:val="24"/>
        </w:rPr>
        <w:t>.</w:t>
      </w:r>
    </w:p>
    <w:tbl>
      <w:tblPr>
        <w:tblStyle w:val="Tabelacomgrade"/>
        <w:tblW w:w="0" w:type="auto"/>
        <w:jc w:val="center"/>
        <w:tblLook w:val="04A0" w:firstRow="1" w:lastRow="0" w:firstColumn="1" w:lastColumn="0" w:noHBand="0" w:noVBand="1"/>
      </w:tblPr>
      <w:tblGrid>
        <w:gridCol w:w="3761"/>
        <w:gridCol w:w="1460"/>
        <w:gridCol w:w="1298"/>
        <w:gridCol w:w="1333"/>
      </w:tblGrid>
      <w:tr w:rsidR="003D0C95" w14:paraId="5296F324" w14:textId="77777777" w:rsidTr="003C573A">
        <w:trPr>
          <w:jc w:val="center"/>
        </w:trPr>
        <w:tc>
          <w:tcPr>
            <w:tcW w:w="3761" w:type="dxa"/>
            <w:vAlign w:val="center"/>
          </w:tcPr>
          <w:p w14:paraId="49F7E6D5" w14:textId="77777777" w:rsidR="003D0C95" w:rsidRPr="00972A62" w:rsidRDefault="003D0C95" w:rsidP="003C573A">
            <w:pPr>
              <w:jc w:val="center"/>
              <w:rPr>
                <w:rFonts w:ascii="Tahoma" w:eastAsia="Tahoma" w:hAnsi="Tahoma" w:cs="Tahoma"/>
                <w:b/>
                <w:bCs/>
              </w:rPr>
            </w:pPr>
            <w:r w:rsidRPr="00972A62">
              <w:rPr>
                <w:rFonts w:ascii="Tahoma" w:eastAsia="Tahoma" w:hAnsi="Tahoma" w:cs="Tahoma"/>
                <w:b/>
                <w:bCs/>
              </w:rPr>
              <w:lastRenderedPageBreak/>
              <w:t>Parâmetro</w:t>
            </w:r>
          </w:p>
        </w:tc>
        <w:tc>
          <w:tcPr>
            <w:tcW w:w="1460" w:type="dxa"/>
          </w:tcPr>
          <w:p w14:paraId="465F443B" w14:textId="269FB1E0" w:rsidR="003D0C95" w:rsidRPr="00972A62" w:rsidRDefault="003D0C95" w:rsidP="003C573A">
            <w:pPr>
              <w:jc w:val="center"/>
              <w:rPr>
                <w:rFonts w:ascii="Tahoma" w:eastAsia="Tahoma" w:hAnsi="Tahoma" w:cs="Tahoma"/>
                <w:b/>
                <w:bCs/>
              </w:rPr>
            </w:pPr>
            <w:r w:rsidRPr="00972A62">
              <w:rPr>
                <w:rFonts w:ascii="Tahoma" w:eastAsia="Tahoma" w:hAnsi="Tahoma" w:cs="Tahoma"/>
                <w:b/>
                <w:bCs/>
              </w:rPr>
              <w:t>Valor Mínimo</w:t>
            </w:r>
          </w:p>
        </w:tc>
        <w:tc>
          <w:tcPr>
            <w:tcW w:w="1298" w:type="dxa"/>
          </w:tcPr>
          <w:p w14:paraId="4FC976E1" w14:textId="77777777" w:rsidR="003D0C95" w:rsidRPr="00972A62" w:rsidRDefault="003D0C95" w:rsidP="003C573A">
            <w:pPr>
              <w:jc w:val="center"/>
              <w:rPr>
                <w:rFonts w:ascii="Tahoma" w:eastAsia="Tahoma" w:hAnsi="Tahoma" w:cs="Tahoma"/>
                <w:b/>
                <w:bCs/>
              </w:rPr>
            </w:pPr>
            <w:r w:rsidRPr="00972A62">
              <w:rPr>
                <w:rFonts w:ascii="Tahoma" w:eastAsia="Tahoma" w:hAnsi="Tahoma" w:cs="Tahoma"/>
                <w:b/>
                <w:bCs/>
              </w:rPr>
              <w:t>Valor Médio</w:t>
            </w:r>
          </w:p>
        </w:tc>
        <w:tc>
          <w:tcPr>
            <w:tcW w:w="1333" w:type="dxa"/>
          </w:tcPr>
          <w:p w14:paraId="7EE281B5" w14:textId="59C72D79" w:rsidR="003D0C95" w:rsidRPr="00972A62" w:rsidRDefault="003D0C95" w:rsidP="003C573A">
            <w:pPr>
              <w:jc w:val="center"/>
              <w:rPr>
                <w:rFonts w:ascii="Tahoma" w:eastAsia="Tahoma" w:hAnsi="Tahoma" w:cs="Tahoma"/>
                <w:b/>
                <w:bCs/>
              </w:rPr>
            </w:pPr>
            <w:r w:rsidRPr="00972A62">
              <w:rPr>
                <w:rFonts w:ascii="Tahoma" w:eastAsia="Tahoma" w:hAnsi="Tahoma" w:cs="Tahoma"/>
                <w:b/>
                <w:bCs/>
              </w:rPr>
              <w:t>Valor Máximo</w:t>
            </w:r>
          </w:p>
        </w:tc>
      </w:tr>
      <w:tr w:rsidR="003D0C95" w14:paraId="4C19D314" w14:textId="77777777" w:rsidTr="003C573A">
        <w:trPr>
          <w:jc w:val="center"/>
        </w:trPr>
        <w:tc>
          <w:tcPr>
            <w:tcW w:w="3761" w:type="dxa"/>
            <w:vAlign w:val="center"/>
          </w:tcPr>
          <w:p w14:paraId="03FA859F" w14:textId="77777777" w:rsidR="003D0C95" w:rsidRPr="00972A62" w:rsidRDefault="003D0C95" w:rsidP="003C573A">
            <w:pPr>
              <w:jc w:val="both"/>
              <w:rPr>
                <w:rFonts w:ascii="Tahoma" w:eastAsia="Tahoma" w:hAnsi="Tahoma" w:cs="Tahoma"/>
              </w:rPr>
            </w:pPr>
            <w:r w:rsidRPr="00972A62">
              <w:rPr>
                <w:rFonts w:ascii="Tahoma" w:eastAsia="Tahoma" w:hAnsi="Tahoma" w:cs="Tahoma"/>
              </w:rPr>
              <w:t>pH</w:t>
            </w:r>
          </w:p>
        </w:tc>
        <w:tc>
          <w:tcPr>
            <w:tcW w:w="1460" w:type="dxa"/>
            <w:vAlign w:val="center"/>
          </w:tcPr>
          <w:p w14:paraId="3CE4DA90" w14:textId="0F695739" w:rsidR="003D0C95" w:rsidRPr="00972A62" w:rsidRDefault="003D0C95" w:rsidP="003C573A">
            <w:pPr>
              <w:jc w:val="center"/>
              <w:rPr>
                <w:rFonts w:ascii="Tahoma" w:eastAsia="Tahoma" w:hAnsi="Tahoma" w:cs="Tahoma"/>
              </w:rPr>
            </w:pPr>
            <w:r w:rsidRPr="00972A62">
              <w:rPr>
                <w:rFonts w:ascii="Tahoma" w:eastAsia="Tahoma" w:hAnsi="Tahoma" w:cs="Tahoma"/>
              </w:rPr>
              <w:t>3,00</w:t>
            </w:r>
          </w:p>
        </w:tc>
        <w:tc>
          <w:tcPr>
            <w:tcW w:w="1298" w:type="dxa"/>
            <w:vAlign w:val="center"/>
          </w:tcPr>
          <w:p w14:paraId="32A189D3" w14:textId="2B5C4FAD" w:rsidR="003D0C95" w:rsidRPr="00972A62" w:rsidRDefault="003D0C95" w:rsidP="003C573A">
            <w:pPr>
              <w:jc w:val="center"/>
              <w:rPr>
                <w:rFonts w:ascii="Tahoma" w:eastAsia="Tahoma" w:hAnsi="Tahoma" w:cs="Tahoma"/>
              </w:rPr>
            </w:pPr>
            <w:r w:rsidRPr="00972A62">
              <w:rPr>
                <w:rFonts w:ascii="Tahoma" w:eastAsia="Tahoma" w:hAnsi="Tahoma" w:cs="Tahoma"/>
              </w:rPr>
              <w:t>5,47</w:t>
            </w:r>
          </w:p>
        </w:tc>
        <w:tc>
          <w:tcPr>
            <w:tcW w:w="1333" w:type="dxa"/>
            <w:vAlign w:val="center"/>
          </w:tcPr>
          <w:p w14:paraId="7A313060" w14:textId="147BD4ED" w:rsidR="003D0C95" w:rsidRPr="00972A62" w:rsidRDefault="003D0C95" w:rsidP="003C573A">
            <w:pPr>
              <w:jc w:val="center"/>
              <w:rPr>
                <w:rFonts w:ascii="Tahoma" w:eastAsia="Tahoma" w:hAnsi="Tahoma" w:cs="Tahoma"/>
              </w:rPr>
            </w:pPr>
            <w:r w:rsidRPr="00972A62">
              <w:rPr>
                <w:rFonts w:ascii="Tahoma" w:eastAsia="Tahoma" w:hAnsi="Tahoma" w:cs="Tahoma"/>
              </w:rPr>
              <w:t>9,69</w:t>
            </w:r>
          </w:p>
        </w:tc>
      </w:tr>
      <w:tr w:rsidR="003D0C95" w14:paraId="5A7FE5E3" w14:textId="77777777" w:rsidTr="003C573A">
        <w:trPr>
          <w:jc w:val="center"/>
        </w:trPr>
        <w:tc>
          <w:tcPr>
            <w:tcW w:w="3761" w:type="dxa"/>
            <w:vAlign w:val="center"/>
          </w:tcPr>
          <w:p w14:paraId="15C37804" w14:textId="77777777" w:rsidR="003D0C95" w:rsidRPr="00972A62" w:rsidRDefault="003D0C95" w:rsidP="003C573A">
            <w:pPr>
              <w:jc w:val="both"/>
              <w:rPr>
                <w:rFonts w:ascii="Tahoma" w:eastAsia="Tahoma" w:hAnsi="Tahoma" w:cs="Tahoma"/>
              </w:rPr>
            </w:pPr>
            <w:r w:rsidRPr="00972A62">
              <w:rPr>
                <w:rFonts w:ascii="Tahoma" w:eastAsia="Tahoma" w:hAnsi="Tahoma" w:cs="Tahoma"/>
              </w:rPr>
              <w:t>Condutividade Elétrica (µS/cm)</w:t>
            </w:r>
          </w:p>
        </w:tc>
        <w:tc>
          <w:tcPr>
            <w:tcW w:w="1460" w:type="dxa"/>
            <w:vAlign w:val="center"/>
          </w:tcPr>
          <w:p w14:paraId="06DFEB74" w14:textId="2691D2C2" w:rsidR="003D0C95" w:rsidRPr="00972A62" w:rsidRDefault="004F61BF"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575864E1" w14:textId="26F3B096" w:rsidR="003D0C95" w:rsidRPr="00972A62" w:rsidRDefault="004F61BF" w:rsidP="003C573A">
            <w:pPr>
              <w:jc w:val="center"/>
              <w:rPr>
                <w:rFonts w:ascii="Tahoma" w:eastAsia="Tahoma" w:hAnsi="Tahoma" w:cs="Tahoma"/>
              </w:rPr>
            </w:pPr>
            <w:r w:rsidRPr="00972A62">
              <w:rPr>
                <w:rFonts w:ascii="Tahoma" w:eastAsia="Tahoma" w:hAnsi="Tahoma" w:cs="Tahoma"/>
              </w:rPr>
              <w:t>23,0</w:t>
            </w:r>
          </w:p>
        </w:tc>
        <w:tc>
          <w:tcPr>
            <w:tcW w:w="1333" w:type="dxa"/>
            <w:vAlign w:val="center"/>
          </w:tcPr>
          <w:p w14:paraId="7522FE3A" w14:textId="1B88E2DD" w:rsidR="003D0C95" w:rsidRPr="00972A62" w:rsidRDefault="004F61BF" w:rsidP="003C573A">
            <w:pPr>
              <w:jc w:val="center"/>
              <w:rPr>
                <w:rFonts w:ascii="Tahoma" w:eastAsia="Tahoma" w:hAnsi="Tahoma" w:cs="Tahoma"/>
              </w:rPr>
            </w:pPr>
            <w:r w:rsidRPr="00972A62">
              <w:rPr>
                <w:rFonts w:ascii="Tahoma" w:eastAsia="Tahoma" w:hAnsi="Tahoma" w:cs="Tahoma"/>
              </w:rPr>
              <w:t>840,5</w:t>
            </w:r>
          </w:p>
        </w:tc>
      </w:tr>
      <w:tr w:rsidR="003D0C95" w14:paraId="3D8051AA" w14:textId="77777777" w:rsidTr="003C573A">
        <w:trPr>
          <w:jc w:val="center"/>
        </w:trPr>
        <w:tc>
          <w:tcPr>
            <w:tcW w:w="3761" w:type="dxa"/>
            <w:vAlign w:val="center"/>
          </w:tcPr>
          <w:p w14:paraId="77A3282D" w14:textId="77777777" w:rsidR="003D0C95" w:rsidRPr="00972A62" w:rsidRDefault="003D0C95" w:rsidP="003C573A">
            <w:pPr>
              <w:jc w:val="both"/>
              <w:rPr>
                <w:rFonts w:ascii="Tahoma" w:eastAsia="Tahoma" w:hAnsi="Tahoma" w:cs="Tahoma"/>
              </w:rPr>
            </w:pPr>
            <w:r w:rsidRPr="00972A62">
              <w:rPr>
                <w:rFonts w:ascii="Tahoma" w:eastAsia="Tahoma" w:hAnsi="Tahoma" w:cs="Tahoma"/>
              </w:rPr>
              <w:t>Sólidos Totais Dissolvidos (mg/L)</w:t>
            </w:r>
          </w:p>
        </w:tc>
        <w:tc>
          <w:tcPr>
            <w:tcW w:w="1460" w:type="dxa"/>
            <w:vAlign w:val="center"/>
          </w:tcPr>
          <w:p w14:paraId="49494A12" w14:textId="5D0F840A" w:rsidR="003D0C95" w:rsidRPr="00972A62" w:rsidRDefault="00306BFB"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1BAB7AF8" w14:textId="26338CCB" w:rsidR="003D0C95" w:rsidRPr="00972A62" w:rsidRDefault="00306BFB" w:rsidP="003C573A">
            <w:pPr>
              <w:jc w:val="center"/>
              <w:rPr>
                <w:rFonts w:ascii="Tahoma" w:eastAsia="Tahoma" w:hAnsi="Tahoma" w:cs="Tahoma"/>
              </w:rPr>
            </w:pPr>
            <w:r w:rsidRPr="00972A62">
              <w:rPr>
                <w:rFonts w:ascii="Tahoma" w:eastAsia="Tahoma" w:hAnsi="Tahoma" w:cs="Tahoma"/>
              </w:rPr>
              <w:t>28,4</w:t>
            </w:r>
          </w:p>
        </w:tc>
        <w:tc>
          <w:tcPr>
            <w:tcW w:w="1333" w:type="dxa"/>
            <w:vAlign w:val="center"/>
          </w:tcPr>
          <w:p w14:paraId="1C993B30" w14:textId="00B6F4B7" w:rsidR="003D0C95" w:rsidRPr="00972A62" w:rsidRDefault="00306BFB" w:rsidP="003C573A">
            <w:pPr>
              <w:jc w:val="center"/>
              <w:rPr>
                <w:rFonts w:ascii="Tahoma" w:eastAsia="Tahoma" w:hAnsi="Tahoma" w:cs="Tahoma"/>
              </w:rPr>
            </w:pPr>
            <w:r w:rsidRPr="00972A62">
              <w:rPr>
                <w:rFonts w:ascii="Tahoma" w:eastAsia="Tahoma" w:hAnsi="Tahoma" w:cs="Tahoma"/>
              </w:rPr>
              <w:t>1086,0</w:t>
            </w:r>
          </w:p>
        </w:tc>
      </w:tr>
      <w:tr w:rsidR="003D0C95" w14:paraId="70200F55" w14:textId="77777777" w:rsidTr="003C573A">
        <w:trPr>
          <w:jc w:val="center"/>
        </w:trPr>
        <w:tc>
          <w:tcPr>
            <w:tcW w:w="3761" w:type="dxa"/>
            <w:vAlign w:val="center"/>
          </w:tcPr>
          <w:p w14:paraId="7EC9CD8E" w14:textId="77777777" w:rsidR="003D0C95" w:rsidRPr="00972A62" w:rsidRDefault="003D0C95" w:rsidP="003C573A">
            <w:pPr>
              <w:jc w:val="both"/>
              <w:rPr>
                <w:rFonts w:ascii="Tahoma" w:eastAsia="Tahoma" w:hAnsi="Tahoma" w:cs="Tahoma"/>
              </w:rPr>
            </w:pPr>
            <w:r w:rsidRPr="00972A62">
              <w:rPr>
                <w:rFonts w:ascii="Tahoma" w:eastAsia="Tahoma" w:hAnsi="Tahoma" w:cs="Tahoma"/>
              </w:rPr>
              <w:t>Temperatura (</w:t>
            </w:r>
            <w:r w:rsidRPr="00972A62">
              <w:rPr>
                <w:rFonts w:ascii="Tahoma" w:hAnsi="Tahoma" w:cs="Tahoma"/>
              </w:rPr>
              <w:t>°C)</w:t>
            </w:r>
          </w:p>
        </w:tc>
        <w:tc>
          <w:tcPr>
            <w:tcW w:w="1460" w:type="dxa"/>
            <w:vAlign w:val="center"/>
          </w:tcPr>
          <w:p w14:paraId="1EDFC8E2" w14:textId="3FD91C42" w:rsidR="003D0C95" w:rsidRPr="00972A62" w:rsidRDefault="00306BFB" w:rsidP="003C573A">
            <w:pPr>
              <w:jc w:val="center"/>
              <w:rPr>
                <w:rFonts w:ascii="Tahoma" w:eastAsia="Tahoma" w:hAnsi="Tahoma" w:cs="Tahoma"/>
              </w:rPr>
            </w:pPr>
            <w:r w:rsidRPr="00972A62">
              <w:rPr>
                <w:rFonts w:ascii="Tahoma" w:eastAsia="Tahoma" w:hAnsi="Tahoma" w:cs="Tahoma"/>
              </w:rPr>
              <w:t>15,2</w:t>
            </w:r>
          </w:p>
        </w:tc>
        <w:tc>
          <w:tcPr>
            <w:tcW w:w="1298" w:type="dxa"/>
            <w:vAlign w:val="center"/>
          </w:tcPr>
          <w:p w14:paraId="0A2A492A" w14:textId="760668CA" w:rsidR="003D0C95" w:rsidRPr="00972A62" w:rsidRDefault="00306BFB" w:rsidP="003C573A">
            <w:pPr>
              <w:jc w:val="center"/>
              <w:rPr>
                <w:rFonts w:ascii="Tahoma" w:eastAsia="Tahoma" w:hAnsi="Tahoma" w:cs="Tahoma"/>
              </w:rPr>
            </w:pPr>
            <w:r w:rsidRPr="00972A62">
              <w:rPr>
                <w:rFonts w:ascii="Tahoma" w:eastAsia="Tahoma" w:hAnsi="Tahoma" w:cs="Tahoma"/>
              </w:rPr>
              <w:t>27,0</w:t>
            </w:r>
          </w:p>
        </w:tc>
        <w:tc>
          <w:tcPr>
            <w:tcW w:w="1333" w:type="dxa"/>
            <w:vAlign w:val="center"/>
          </w:tcPr>
          <w:p w14:paraId="1345998A" w14:textId="72C74619" w:rsidR="003D0C95" w:rsidRPr="00972A62" w:rsidRDefault="00306BFB" w:rsidP="003C573A">
            <w:pPr>
              <w:jc w:val="center"/>
              <w:rPr>
                <w:rFonts w:ascii="Tahoma" w:eastAsia="Tahoma" w:hAnsi="Tahoma" w:cs="Tahoma"/>
              </w:rPr>
            </w:pPr>
            <w:r w:rsidRPr="00972A62">
              <w:rPr>
                <w:rFonts w:ascii="Tahoma" w:eastAsia="Tahoma" w:hAnsi="Tahoma" w:cs="Tahoma"/>
              </w:rPr>
              <w:t>37,4</w:t>
            </w:r>
          </w:p>
        </w:tc>
      </w:tr>
      <w:tr w:rsidR="003D0C95" w14:paraId="31E8128E" w14:textId="77777777" w:rsidTr="003C573A">
        <w:trPr>
          <w:jc w:val="center"/>
        </w:trPr>
        <w:tc>
          <w:tcPr>
            <w:tcW w:w="3761" w:type="dxa"/>
            <w:vAlign w:val="center"/>
          </w:tcPr>
          <w:p w14:paraId="18F925AB" w14:textId="77777777" w:rsidR="003D0C95" w:rsidRPr="00972A62" w:rsidRDefault="003D0C95" w:rsidP="003C573A">
            <w:pPr>
              <w:jc w:val="both"/>
              <w:rPr>
                <w:rFonts w:ascii="Tahoma" w:eastAsia="Tahoma" w:hAnsi="Tahoma" w:cs="Tahoma"/>
              </w:rPr>
            </w:pPr>
            <w:r w:rsidRPr="00972A62">
              <w:rPr>
                <w:rFonts w:ascii="Tahoma" w:eastAsia="Tahoma" w:hAnsi="Tahoma" w:cs="Tahoma"/>
              </w:rPr>
              <w:t>Cloreto (mg/L)</w:t>
            </w:r>
          </w:p>
        </w:tc>
        <w:tc>
          <w:tcPr>
            <w:tcW w:w="1460" w:type="dxa"/>
            <w:vAlign w:val="center"/>
          </w:tcPr>
          <w:p w14:paraId="2926D947" w14:textId="1D7CF8E5" w:rsidR="003D0C95" w:rsidRPr="00972A62" w:rsidRDefault="00936854"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526A4F8F" w14:textId="66524E85" w:rsidR="003D0C95" w:rsidRPr="00972A62" w:rsidRDefault="00936854" w:rsidP="003C573A">
            <w:pPr>
              <w:jc w:val="center"/>
              <w:rPr>
                <w:rFonts w:ascii="Tahoma" w:eastAsia="Tahoma" w:hAnsi="Tahoma" w:cs="Tahoma"/>
              </w:rPr>
            </w:pPr>
            <w:r w:rsidRPr="00972A62">
              <w:rPr>
                <w:rFonts w:ascii="Tahoma" w:eastAsia="Tahoma" w:hAnsi="Tahoma" w:cs="Tahoma"/>
              </w:rPr>
              <w:t>8,68</w:t>
            </w:r>
          </w:p>
        </w:tc>
        <w:tc>
          <w:tcPr>
            <w:tcW w:w="1333" w:type="dxa"/>
            <w:vAlign w:val="center"/>
          </w:tcPr>
          <w:p w14:paraId="537B07D3" w14:textId="27B6D151" w:rsidR="003D0C95" w:rsidRPr="00972A62" w:rsidRDefault="00936854" w:rsidP="003C573A">
            <w:pPr>
              <w:jc w:val="center"/>
              <w:rPr>
                <w:rFonts w:ascii="Tahoma" w:eastAsia="Tahoma" w:hAnsi="Tahoma" w:cs="Tahoma"/>
              </w:rPr>
            </w:pPr>
            <w:r w:rsidRPr="00972A62">
              <w:rPr>
                <w:rFonts w:ascii="Tahoma" w:eastAsia="Tahoma" w:hAnsi="Tahoma" w:cs="Tahoma"/>
              </w:rPr>
              <w:t>240,0</w:t>
            </w:r>
          </w:p>
        </w:tc>
      </w:tr>
      <w:tr w:rsidR="003D0C95" w14:paraId="29A920CC" w14:textId="77777777" w:rsidTr="003C573A">
        <w:trPr>
          <w:jc w:val="center"/>
        </w:trPr>
        <w:tc>
          <w:tcPr>
            <w:tcW w:w="3761" w:type="dxa"/>
            <w:vAlign w:val="center"/>
          </w:tcPr>
          <w:p w14:paraId="2F1C9074" w14:textId="77777777" w:rsidR="003D0C95" w:rsidRPr="00972A62" w:rsidRDefault="003D0C95" w:rsidP="003C573A">
            <w:pPr>
              <w:jc w:val="both"/>
              <w:rPr>
                <w:rFonts w:ascii="Tahoma" w:eastAsia="Tahoma" w:hAnsi="Tahoma" w:cs="Tahoma"/>
              </w:rPr>
            </w:pPr>
            <w:r w:rsidRPr="00972A62">
              <w:rPr>
                <w:rFonts w:ascii="Tahoma" w:eastAsia="Tahoma" w:hAnsi="Tahoma" w:cs="Tahoma"/>
              </w:rPr>
              <w:t>Bicarbonato (</w:t>
            </w:r>
            <w:r w:rsidRPr="00972A62">
              <w:rPr>
                <w:rFonts w:ascii="Tahoma" w:hAnsi="Tahoma" w:cs="Tahoma"/>
              </w:rPr>
              <w:t>mg/L)</w:t>
            </w:r>
          </w:p>
        </w:tc>
        <w:tc>
          <w:tcPr>
            <w:tcW w:w="1460" w:type="dxa"/>
            <w:vAlign w:val="center"/>
          </w:tcPr>
          <w:p w14:paraId="75DE74D3" w14:textId="62354B3E" w:rsidR="003D0C95" w:rsidRPr="00972A62" w:rsidRDefault="00936854"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7234B5D0" w14:textId="68AB7D56" w:rsidR="003D0C95" w:rsidRPr="00972A62" w:rsidRDefault="00936854" w:rsidP="003C573A">
            <w:pPr>
              <w:jc w:val="center"/>
              <w:rPr>
                <w:rFonts w:ascii="Tahoma" w:eastAsia="Tahoma" w:hAnsi="Tahoma" w:cs="Tahoma"/>
              </w:rPr>
            </w:pPr>
            <w:r w:rsidRPr="00972A62">
              <w:rPr>
                <w:rFonts w:ascii="Tahoma" w:eastAsia="Tahoma" w:hAnsi="Tahoma" w:cs="Tahoma"/>
              </w:rPr>
              <w:t>11,89</w:t>
            </w:r>
          </w:p>
        </w:tc>
        <w:tc>
          <w:tcPr>
            <w:tcW w:w="1333" w:type="dxa"/>
            <w:vAlign w:val="center"/>
          </w:tcPr>
          <w:p w14:paraId="6B2FF3CE" w14:textId="4A1566AD" w:rsidR="003D0C95" w:rsidRPr="00972A62" w:rsidRDefault="00936854" w:rsidP="003C573A">
            <w:pPr>
              <w:jc w:val="center"/>
              <w:rPr>
                <w:rFonts w:ascii="Tahoma" w:eastAsia="Tahoma" w:hAnsi="Tahoma" w:cs="Tahoma"/>
              </w:rPr>
            </w:pPr>
            <w:r w:rsidRPr="00972A62">
              <w:rPr>
                <w:rFonts w:ascii="Tahoma" w:eastAsia="Tahoma" w:hAnsi="Tahoma" w:cs="Tahoma"/>
              </w:rPr>
              <w:t>2094,0</w:t>
            </w:r>
          </w:p>
        </w:tc>
      </w:tr>
      <w:tr w:rsidR="003D0C95" w14:paraId="465A102E" w14:textId="77777777" w:rsidTr="003C573A">
        <w:trPr>
          <w:jc w:val="center"/>
        </w:trPr>
        <w:tc>
          <w:tcPr>
            <w:tcW w:w="3761" w:type="dxa"/>
            <w:vAlign w:val="center"/>
          </w:tcPr>
          <w:p w14:paraId="585BE86E" w14:textId="77777777" w:rsidR="003D0C95" w:rsidRPr="00972A62" w:rsidRDefault="003D0C95" w:rsidP="003C573A">
            <w:pPr>
              <w:jc w:val="both"/>
              <w:rPr>
                <w:rFonts w:ascii="Tahoma" w:eastAsia="Tahoma" w:hAnsi="Tahoma" w:cs="Tahoma"/>
              </w:rPr>
            </w:pPr>
            <w:r w:rsidRPr="00972A62">
              <w:rPr>
                <w:rFonts w:ascii="Tahoma" w:eastAsia="Tahoma" w:hAnsi="Tahoma" w:cs="Tahoma"/>
              </w:rPr>
              <w:t>Sulfato (mg/L)</w:t>
            </w:r>
          </w:p>
        </w:tc>
        <w:tc>
          <w:tcPr>
            <w:tcW w:w="1460" w:type="dxa"/>
            <w:vAlign w:val="center"/>
          </w:tcPr>
          <w:p w14:paraId="58F0B840" w14:textId="3E84111B" w:rsidR="003D0C95" w:rsidRPr="00972A62" w:rsidRDefault="00936854" w:rsidP="003C573A">
            <w:pPr>
              <w:jc w:val="center"/>
              <w:rPr>
                <w:rFonts w:ascii="Tahoma" w:eastAsia="Tahoma" w:hAnsi="Tahoma" w:cs="Tahoma"/>
              </w:rPr>
            </w:pPr>
            <w:r w:rsidRPr="00972A62">
              <w:rPr>
                <w:rFonts w:ascii="Tahoma" w:eastAsia="Tahoma" w:hAnsi="Tahoma" w:cs="Tahoma"/>
              </w:rPr>
              <w:t>0,001</w:t>
            </w:r>
          </w:p>
        </w:tc>
        <w:tc>
          <w:tcPr>
            <w:tcW w:w="1298" w:type="dxa"/>
            <w:vAlign w:val="center"/>
          </w:tcPr>
          <w:p w14:paraId="25D9457F" w14:textId="312C2702" w:rsidR="003D0C95" w:rsidRPr="00972A62" w:rsidRDefault="00936854" w:rsidP="003C573A">
            <w:pPr>
              <w:jc w:val="center"/>
              <w:rPr>
                <w:rFonts w:ascii="Tahoma" w:eastAsia="Tahoma" w:hAnsi="Tahoma" w:cs="Tahoma"/>
              </w:rPr>
            </w:pPr>
            <w:r w:rsidRPr="00972A62">
              <w:rPr>
                <w:rFonts w:ascii="Tahoma" w:eastAsia="Tahoma" w:hAnsi="Tahoma" w:cs="Tahoma"/>
              </w:rPr>
              <w:t>6,40</w:t>
            </w:r>
          </w:p>
        </w:tc>
        <w:tc>
          <w:tcPr>
            <w:tcW w:w="1333" w:type="dxa"/>
            <w:vAlign w:val="center"/>
          </w:tcPr>
          <w:p w14:paraId="1B4BCF3D" w14:textId="512FD49C" w:rsidR="003D0C95" w:rsidRPr="00972A62" w:rsidRDefault="00936854" w:rsidP="003C573A">
            <w:pPr>
              <w:jc w:val="center"/>
              <w:rPr>
                <w:rFonts w:ascii="Tahoma" w:eastAsia="Tahoma" w:hAnsi="Tahoma" w:cs="Tahoma"/>
              </w:rPr>
            </w:pPr>
            <w:r w:rsidRPr="00972A62">
              <w:rPr>
                <w:rFonts w:ascii="Tahoma" w:eastAsia="Tahoma" w:hAnsi="Tahoma" w:cs="Tahoma"/>
              </w:rPr>
              <w:t>140,02 (outlier)</w:t>
            </w:r>
          </w:p>
        </w:tc>
      </w:tr>
      <w:tr w:rsidR="003D0C95" w14:paraId="29E0D8FC" w14:textId="77777777" w:rsidTr="003C573A">
        <w:trPr>
          <w:jc w:val="center"/>
        </w:trPr>
        <w:tc>
          <w:tcPr>
            <w:tcW w:w="3761" w:type="dxa"/>
            <w:vAlign w:val="center"/>
          </w:tcPr>
          <w:p w14:paraId="082B9752" w14:textId="77777777" w:rsidR="003D0C95" w:rsidRPr="00972A62" w:rsidRDefault="003D0C95" w:rsidP="003C573A">
            <w:pPr>
              <w:jc w:val="both"/>
              <w:rPr>
                <w:rFonts w:ascii="Tahoma" w:eastAsia="Tahoma" w:hAnsi="Tahoma" w:cs="Tahoma"/>
              </w:rPr>
            </w:pPr>
            <w:r w:rsidRPr="00972A62">
              <w:rPr>
                <w:rFonts w:ascii="Tahoma" w:eastAsia="Tahoma" w:hAnsi="Tahoma" w:cs="Tahoma"/>
              </w:rPr>
              <w:t>Sódio (mg/L)</w:t>
            </w:r>
          </w:p>
        </w:tc>
        <w:tc>
          <w:tcPr>
            <w:tcW w:w="1460" w:type="dxa"/>
            <w:vAlign w:val="center"/>
          </w:tcPr>
          <w:p w14:paraId="0B58D9C4" w14:textId="77932AEC" w:rsidR="003D0C95" w:rsidRPr="00972A62" w:rsidRDefault="00936854"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6AA6F7C9" w14:textId="3633C8A3" w:rsidR="003D0C95" w:rsidRPr="00972A62" w:rsidRDefault="00936854" w:rsidP="003C573A">
            <w:pPr>
              <w:jc w:val="center"/>
              <w:rPr>
                <w:rFonts w:ascii="Tahoma" w:eastAsia="Tahoma" w:hAnsi="Tahoma" w:cs="Tahoma"/>
              </w:rPr>
            </w:pPr>
            <w:r w:rsidRPr="00972A62">
              <w:rPr>
                <w:rFonts w:ascii="Tahoma" w:eastAsia="Tahoma" w:hAnsi="Tahoma" w:cs="Tahoma"/>
              </w:rPr>
              <w:t>4,31</w:t>
            </w:r>
          </w:p>
        </w:tc>
        <w:tc>
          <w:tcPr>
            <w:tcW w:w="1333" w:type="dxa"/>
            <w:vAlign w:val="center"/>
          </w:tcPr>
          <w:p w14:paraId="227CD414" w14:textId="5BB7F066" w:rsidR="003D0C95" w:rsidRPr="00972A62" w:rsidRDefault="00936854" w:rsidP="003C573A">
            <w:pPr>
              <w:jc w:val="center"/>
              <w:rPr>
                <w:rFonts w:ascii="Tahoma" w:eastAsia="Tahoma" w:hAnsi="Tahoma" w:cs="Tahoma"/>
              </w:rPr>
            </w:pPr>
            <w:r w:rsidRPr="00972A62">
              <w:rPr>
                <w:rFonts w:ascii="Tahoma" w:eastAsia="Tahoma" w:hAnsi="Tahoma" w:cs="Tahoma"/>
              </w:rPr>
              <w:t>170,5</w:t>
            </w:r>
          </w:p>
        </w:tc>
      </w:tr>
      <w:tr w:rsidR="003D0C95" w14:paraId="5A4A1B25" w14:textId="77777777" w:rsidTr="003C573A">
        <w:trPr>
          <w:jc w:val="center"/>
        </w:trPr>
        <w:tc>
          <w:tcPr>
            <w:tcW w:w="3761" w:type="dxa"/>
            <w:vAlign w:val="center"/>
          </w:tcPr>
          <w:p w14:paraId="31F10D98" w14:textId="77777777" w:rsidR="003D0C95" w:rsidRPr="00972A62" w:rsidRDefault="003D0C95" w:rsidP="003C573A">
            <w:pPr>
              <w:jc w:val="both"/>
              <w:rPr>
                <w:rFonts w:ascii="Tahoma" w:eastAsia="Tahoma" w:hAnsi="Tahoma" w:cs="Tahoma"/>
              </w:rPr>
            </w:pPr>
            <w:r w:rsidRPr="00972A62">
              <w:rPr>
                <w:rFonts w:ascii="Tahoma" w:eastAsia="Tahoma" w:hAnsi="Tahoma" w:cs="Tahoma"/>
              </w:rPr>
              <w:t>Potássio (mg/L)</w:t>
            </w:r>
          </w:p>
        </w:tc>
        <w:tc>
          <w:tcPr>
            <w:tcW w:w="1460" w:type="dxa"/>
            <w:vAlign w:val="center"/>
          </w:tcPr>
          <w:p w14:paraId="07A35617" w14:textId="69AAEFC6" w:rsidR="003D0C95" w:rsidRPr="00972A62" w:rsidRDefault="0072328D"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202A69FA" w14:textId="63780093" w:rsidR="003D0C95" w:rsidRPr="00972A62" w:rsidRDefault="0072328D" w:rsidP="003C573A">
            <w:pPr>
              <w:jc w:val="center"/>
              <w:rPr>
                <w:rFonts w:ascii="Tahoma" w:eastAsia="Tahoma" w:hAnsi="Tahoma" w:cs="Tahoma"/>
              </w:rPr>
            </w:pPr>
            <w:r w:rsidRPr="00972A62">
              <w:rPr>
                <w:rFonts w:ascii="Tahoma" w:eastAsia="Tahoma" w:hAnsi="Tahoma" w:cs="Tahoma"/>
              </w:rPr>
              <w:t>1,01</w:t>
            </w:r>
          </w:p>
        </w:tc>
        <w:tc>
          <w:tcPr>
            <w:tcW w:w="1333" w:type="dxa"/>
            <w:vAlign w:val="center"/>
          </w:tcPr>
          <w:p w14:paraId="16306973" w14:textId="039A9EB7" w:rsidR="003D0C95" w:rsidRPr="00972A62" w:rsidRDefault="0072328D" w:rsidP="003C573A">
            <w:pPr>
              <w:jc w:val="center"/>
              <w:rPr>
                <w:rFonts w:ascii="Tahoma" w:eastAsia="Tahoma" w:hAnsi="Tahoma" w:cs="Tahoma"/>
              </w:rPr>
            </w:pPr>
            <w:r w:rsidRPr="00972A62">
              <w:rPr>
                <w:rFonts w:ascii="Tahoma" w:eastAsia="Tahoma" w:hAnsi="Tahoma" w:cs="Tahoma"/>
              </w:rPr>
              <w:t>38,0</w:t>
            </w:r>
          </w:p>
        </w:tc>
      </w:tr>
      <w:tr w:rsidR="003D0C95" w14:paraId="24BE7C93" w14:textId="77777777" w:rsidTr="003C573A">
        <w:trPr>
          <w:jc w:val="center"/>
        </w:trPr>
        <w:tc>
          <w:tcPr>
            <w:tcW w:w="3761" w:type="dxa"/>
            <w:vAlign w:val="center"/>
          </w:tcPr>
          <w:p w14:paraId="68004763" w14:textId="77777777" w:rsidR="003D0C95" w:rsidRPr="00972A62" w:rsidRDefault="003D0C95" w:rsidP="003C573A">
            <w:pPr>
              <w:jc w:val="both"/>
              <w:rPr>
                <w:rFonts w:ascii="Tahoma" w:eastAsia="Tahoma" w:hAnsi="Tahoma" w:cs="Tahoma"/>
              </w:rPr>
            </w:pPr>
            <w:r w:rsidRPr="00972A62">
              <w:rPr>
                <w:rFonts w:ascii="Tahoma" w:eastAsia="Tahoma" w:hAnsi="Tahoma" w:cs="Tahoma"/>
              </w:rPr>
              <w:t>Cálcio (mg/L)</w:t>
            </w:r>
          </w:p>
        </w:tc>
        <w:tc>
          <w:tcPr>
            <w:tcW w:w="1460" w:type="dxa"/>
            <w:vAlign w:val="center"/>
          </w:tcPr>
          <w:p w14:paraId="6DBF7ED9" w14:textId="2473CB9E" w:rsidR="003D0C95" w:rsidRPr="00972A62" w:rsidRDefault="00936854"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66723B86" w14:textId="3DBAD5C9" w:rsidR="003D0C95" w:rsidRPr="00972A62" w:rsidRDefault="00936854" w:rsidP="003C573A">
            <w:pPr>
              <w:jc w:val="center"/>
              <w:rPr>
                <w:rFonts w:ascii="Tahoma" w:eastAsia="Tahoma" w:hAnsi="Tahoma" w:cs="Tahoma"/>
              </w:rPr>
            </w:pPr>
            <w:r w:rsidRPr="00972A62">
              <w:rPr>
                <w:rFonts w:ascii="Tahoma" w:eastAsia="Tahoma" w:hAnsi="Tahoma" w:cs="Tahoma"/>
              </w:rPr>
              <w:t>3,87</w:t>
            </w:r>
          </w:p>
        </w:tc>
        <w:tc>
          <w:tcPr>
            <w:tcW w:w="1333" w:type="dxa"/>
            <w:vAlign w:val="center"/>
          </w:tcPr>
          <w:p w14:paraId="476264B6" w14:textId="11CA8027" w:rsidR="003D0C95" w:rsidRPr="00972A62" w:rsidRDefault="00936854" w:rsidP="003C573A">
            <w:pPr>
              <w:jc w:val="center"/>
              <w:rPr>
                <w:rFonts w:ascii="Tahoma" w:eastAsia="Tahoma" w:hAnsi="Tahoma" w:cs="Tahoma"/>
              </w:rPr>
            </w:pPr>
            <w:r w:rsidRPr="00972A62">
              <w:rPr>
                <w:rFonts w:ascii="Tahoma" w:eastAsia="Tahoma" w:hAnsi="Tahoma" w:cs="Tahoma"/>
              </w:rPr>
              <w:t>88,18</w:t>
            </w:r>
          </w:p>
        </w:tc>
      </w:tr>
      <w:tr w:rsidR="003D0C95" w14:paraId="4A4B4910" w14:textId="77777777" w:rsidTr="003C573A">
        <w:trPr>
          <w:jc w:val="center"/>
        </w:trPr>
        <w:tc>
          <w:tcPr>
            <w:tcW w:w="3761" w:type="dxa"/>
            <w:vAlign w:val="center"/>
          </w:tcPr>
          <w:p w14:paraId="3ABDE0CE" w14:textId="77777777" w:rsidR="003D0C95" w:rsidRPr="00972A62" w:rsidRDefault="003D0C95" w:rsidP="003C573A">
            <w:pPr>
              <w:jc w:val="both"/>
              <w:rPr>
                <w:rFonts w:ascii="Tahoma" w:eastAsia="Tahoma" w:hAnsi="Tahoma" w:cs="Tahoma"/>
              </w:rPr>
            </w:pPr>
            <w:r w:rsidRPr="00972A62">
              <w:rPr>
                <w:rFonts w:ascii="Tahoma" w:eastAsia="Tahoma" w:hAnsi="Tahoma" w:cs="Tahoma"/>
              </w:rPr>
              <w:t>Magnésio (mg/L)</w:t>
            </w:r>
          </w:p>
        </w:tc>
        <w:tc>
          <w:tcPr>
            <w:tcW w:w="1460" w:type="dxa"/>
            <w:vAlign w:val="center"/>
          </w:tcPr>
          <w:p w14:paraId="21660AAA" w14:textId="5D042064" w:rsidR="003D0C95" w:rsidRPr="00972A62" w:rsidRDefault="00936854" w:rsidP="003C573A">
            <w:pPr>
              <w:jc w:val="center"/>
              <w:rPr>
                <w:rFonts w:ascii="Tahoma" w:eastAsia="Tahoma" w:hAnsi="Tahoma" w:cs="Tahoma"/>
              </w:rPr>
            </w:pPr>
            <w:r w:rsidRPr="00972A62">
              <w:rPr>
                <w:rFonts w:ascii="Tahoma" w:eastAsia="Tahoma" w:hAnsi="Tahoma" w:cs="Tahoma"/>
              </w:rPr>
              <w:t>0,01</w:t>
            </w:r>
          </w:p>
        </w:tc>
        <w:tc>
          <w:tcPr>
            <w:tcW w:w="1298" w:type="dxa"/>
            <w:vAlign w:val="center"/>
          </w:tcPr>
          <w:p w14:paraId="62B3EEB4" w14:textId="608223DA" w:rsidR="003D0C95" w:rsidRPr="00972A62" w:rsidRDefault="00936854" w:rsidP="003C573A">
            <w:pPr>
              <w:jc w:val="center"/>
              <w:rPr>
                <w:rFonts w:ascii="Tahoma" w:eastAsia="Tahoma" w:hAnsi="Tahoma" w:cs="Tahoma"/>
              </w:rPr>
            </w:pPr>
            <w:r w:rsidRPr="00972A62">
              <w:rPr>
                <w:rFonts w:ascii="Tahoma" w:eastAsia="Tahoma" w:hAnsi="Tahoma" w:cs="Tahoma"/>
              </w:rPr>
              <w:t>5,89</w:t>
            </w:r>
          </w:p>
        </w:tc>
        <w:tc>
          <w:tcPr>
            <w:tcW w:w="1333" w:type="dxa"/>
            <w:vAlign w:val="center"/>
          </w:tcPr>
          <w:p w14:paraId="2BD94C27" w14:textId="55CFBB2F" w:rsidR="003D0C95" w:rsidRPr="00972A62" w:rsidRDefault="00936854" w:rsidP="003C573A">
            <w:pPr>
              <w:jc w:val="center"/>
              <w:rPr>
                <w:rFonts w:ascii="Tahoma" w:eastAsia="Tahoma" w:hAnsi="Tahoma" w:cs="Tahoma"/>
              </w:rPr>
            </w:pPr>
            <w:r w:rsidRPr="00972A62">
              <w:rPr>
                <w:rFonts w:ascii="Tahoma" w:eastAsia="Tahoma" w:hAnsi="Tahoma" w:cs="Tahoma"/>
              </w:rPr>
              <w:t>518,0</w:t>
            </w:r>
          </w:p>
        </w:tc>
      </w:tr>
    </w:tbl>
    <w:p w14:paraId="0F8E0AB1" w14:textId="77777777" w:rsidR="003D0C95" w:rsidRDefault="003D0C95" w:rsidP="00B3362D">
      <w:pPr>
        <w:jc w:val="both"/>
        <w:rPr>
          <w:rFonts w:ascii="Tahoma" w:hAnsi="Tahoma" w:cs="Tahoma"/>
          <w:sz w:val="24"/>
          <w:szCs w:val="24"/>
        </w:rPr>
      </w:pPr>
    </w:p>
    <w:p w14:paraId="0FC1083C" w14:textId="1BE195D1" w:rsidR="00B3362D" w:rsidRDefault="00B3362D" w:rsidP="00B3362D">
      <w:pPr>
        <w:jc w:val="both"/>
        <w:rPr>
          <w:rFonts w:ascii="Tahoma" w:hAnsi="Tahoma" w:cs="Tahoma"/>
          <w:sz w:val="24"/>
          <w:szCs w:val="24"/>
        </w:rPr>
      </w:pPr>
      <w:r w:rsidRPr="0093434D">
        <w:rPr>
          <w:rFonts w:ascii="Tahoma" w:hAnsi="Tahoma" w:cs="Tahoma"/>
          <w:sz w:val="24"/>
          <w:szCs w:val="24"/>
        </w:rPr>
        <w:t>Mais de metade das amostras</w:t>
      </w:r>
      <w:r>
        <w:rPr>
          <w:rFonts w:ascii="Tahoma" w:hAnsi="Tahoma" w:cs="Tahoma"/>
          <w:sz w:val="24"/>
          <w:szCs w:val="24"/>
        </w:rPr>
        <w:t xml:space="preserve"> (57%)</w:t>
      </w:r>
      <w:r w:rsidRPr="0093434D">
        <w:rPr>
          <w:rFonts w:ascii="Tahoma" w:hAnsi="Tahoma" w:cs="Tahoma"/>
          <w:sz w:val="24"/>
          <w:szCs w:val="24"/>
        </w:rPr>
        <w:t xml:space="preserve"> apresenta CE abaixo de 10 µS/cm, e </w:t>
      </w:r>
      <w:r>
        <w:rPr>
          <w:rFonts w:ascii="Tahoma" w:hAnsi="Tahoma" w:cs="Tahoma"/>
          <w:sz w:val="24"/>
          <w:szCs w:val="24"/>
        </w:rPr>
        <w:t>90</w:t>
      </w:r>
      <w:r w:rsidRPr="0093434D">
        <w:rPr>
          <w:rFonts w:ascii="Tahoma" w:hAnsi="Tahoma" w:cs="Tahoma"/>
          <w:sz w:val="24"/>
          <w:szCs w:val="24"/>
        </w:rPr>
        <w:t xml:space="preserve">% </w:t>
      </w:r>
      <w:r>
        <w:rPr>
          <w:rFonts w:ascii="Tahoma" w:hAnsi="Tahoma" w:cs="Tahoma"/>
          <w:sz w:val="24"/>
          <w:szCs w:val="24"/>
        </w:rPr>
        <w:t xml:space="preserve">das amostras encontra-se </w:t>
      </w:r>
      <w:r w:rsidRPr="0093434D">
        <w:rPr>
          <w:rFonts w:ascii="Tahoma" w:hAnsi="Tahoma" w:cs="Tahoma"/>
          <w:sz w:val="24"/>
          <w:szCs w:val="24"/>
        </w:rPr>
        <w:t xml:space="preserve">abaixo de </w:t>
      </w:r>
      <w:r>
        <w:rPr>
          <w:rFonts w:ascii="Tahoma" w:hAnsi="Tahoma" w:cs="Tahoma"/>
          <w:sz w:val="24"/>
          <w:szCs w:val="24"/>
        </w:rPr>
        <w:t>5</w:t>
      </w:r>
      <w:r w:rsidRPr="0093434D">
        <w:rPr>
          <w:rFonts w:ascii="Tahoma" w:hAnsi="Tahoma" w:cs="Tahoma"/>
          <w:sz w:val="24"/>
          <w:szCs w:val="24"/>
        </w:rPr>
        <w:t>0 µS/cm</w:t>
      </w:r>
      <w:r>
        <w:rPr>
          <w:rFonts w:ascii="Tahoma" w:hAnsi="Tahoma" w:cs="Tahoma"/>
          <w:sz w:val="24"/>
          <w:szCs w:val="24"/>
        </w:rPr>
        <w:t xml:space="preserve">. Valores mais elevados de CE (&gt; 100 </w:t>
      </w:r>
      <w:r w:rsidRPr="003148A8">
        <w:rPr>
          <w:rFonts w:ascii="Tahoma" w:hAnsi="Tahoma" w:cs="Tahoma"/>
          <w:sz w:val="24"/>
          <w:szCs w:val="24"/>
        </w:rPr>
        <w:t>µS/cm</w:t>
      </w:r>
      <w:r>
        <w:rPr>
          <w:rFonts w:ascii="Tahoma" w:hAnsi="Tahoma" w:cs="Tahoma"/>
          <w:sz w:val="24"/>
          <w:szCs w:val="24"/>
        </w:rPr>
        <w:t xml:space="preserve">) são observados pontualmente na Bacia do Parecis, sem um padrão espacial ou geológico definido. </w:t>
      </w:r>
    </w:p>
    <w:p w14:paraId="7B659FCA" w14:textId="5F94AB7D" w:rsidR="00B3362D" w:rsidRDefault="00306BFB" w:rsidP="00B3362D">
      <w:pPr>
        <w:jc w:val="both"/>
        <w:rPr>
          <w:rFonts w:ascii="Tahoma" w:hAnsi="Tahoma" w:cs="Tahoma"/>
          <w:sz w:val="24"/>
          <w:szCs w:val="24"/>
        </w:rPr>
      </w:pPr>
      <w:r>
        <w:rPr>
          <w:rFonts w:ascii="Tahoma" w:hAnsi="Tahoma" w:cs="Tahoma"/>
          <w:sz w:val="24"/>
          <w:szCs w:val="24"/>
        </w:rPr>
        <w:t>C</w:t>
      </w:r>
      <w:r w:rsidR="00B3362D">
        <w:rPr>
          <w:rFonts w:ascii="Tahoma" w:hAnsi="Tahoma" w:cs="Tahoma"/>
          <w:sz w:val="24"/>
          <w:szCs w:val="24"/>
        </w:rPr>
        <w:t xml:space="preserve">erca de metade das amostras apresentaram valor de STD inferior a 10 mg/L, com 85% das amostras apresentando valores de até 50 mg/L. Apenas 5% das amostras apresentam teores de STD superiores a 100 mg/L. </w:t>
      </w:r>
    </w:p>
    <w:p w14:paraId="1E106570" w14:textId="6583D5D1" w:rsidR="00B3362D" w:rsidRPr="000A75D5" w:rsidRDefault="00B3362D" w:rsidP="00B3362D">
      <w:pPr>
        <w:jc w:val="both"/>
        <w:rPr>
          <w:rFonts w:ascii="Tahoma" w:hAnsi="Tahoma" w:cs="Tahoma"/>
          <w:sz w:val="24"/>
          <w:szCs w:val="24"/>
        </w:rPr>
      </w:pPr>
      <w:r>
        <w:rPr>
          <w:rFonts w:ascii="Tahoma" w:hAnsi="Tahoma" w:cs="Tahoma"/>
          <w:sz w:val="24"/>
          <w:szCs w:val="24"/>
        </w:rPr>
        <w:t xml:space="preserve">Os dados corroboram a conclusão de que predominam águas subterrâneas muito pouco mineralizadas na área de estudo, especialmente nos aquíferos presentes e explorados na Bacia do Parecis, sugerindo tratar-se de águas de origem predominantemente meteórica, de recarga recente e rápida infiltração nos aquíferos. </w:t>
      </w:r>
    </w:p>
    <w:p w14:paraId="7610479C" w14:textId="5450C70C" w:rsidR="00B3362D" w:rsidRDefault="00B3362D" w:rsidP="00B3362D">
      <w:pPr>
        <w:jc w:val="both"/>
        <w:rPr>
          <w:rFonts w:ascii="Tahoma" w:hAnsi="Tahoma" w:cs="Tahoma"/>
          <w:sz w:val="24"/>
          <w:szCs w:val="24"/>
        </w:rPr>
      </w:pPr>
      <w:r>
        <w:rPr>
          <w:rFonts w:ascii="Tahoma" w:hAnsi="Tahoma" w:cs="Tahoma"/>
          <w:sz w:val="24"/>
          <w:szCs w:val="24"/>
        </w:rPr>
        <w:t xml:space="preserve">A maior parte das amostras apresenta temperatura no intervalo entre 24 e 32 °C (76% do total). Os resultados encontram-se próximos da temperatura atmosférica média da região, conforme esperado </w:t>
      </w:r>
    </w:p>
    <w:p w14:paraId="0D4E0855" w14:textId="77777777" w:rsidR="00B3362D" w:rsidRPr="000A75D5" w:rsidRDefault="00B3362D" w:rsidP="00B3362D">
      <w:pPr>
        <w:jc w:val="both"/>
        <w:rPr>
          <w:rFonts w:ascii="Tahoma" w:hAnsi="Tahoma" w:cs="Tahoma"/>
          <w:sz w:val="24"/>
          <w:szCs w:val="24"/>
        </w:rPr>
      </w:pPr>
    </w:p>
    <w:p w14:paraId="5647F2ED" w14:textId="77777777" w:rsidR="00B3362D" w:rsidRPr="00AE7324" w:rsidRDefault="00B3362D" w:rsidP="004E204F">
      <w:pPr>
        <w:pStyle w:val="PargrafodaLista"/>
        <w:numPr>
          <w:ilvl w:val="1"/>
          <w:numId w:val="3"/>
        </w:numPr>
        <w:jc w:val="both"/>
        <w:outlineLvl w:val="1"/>
        <w:rPr>
          <w:rFonts w:ascii="Tahoma" w:hAnsi="Tahoma" w:cs="Tahoma"/>
          <w:b/>
          <w:bCs/>
          <w:sz w:val="24"/>
          <w:szCs w:val="24"/>
        </w:rPr>
      </w:pPr>
      <w:bookmarkStart w:id="15" w:name="_Toc199449126"/>
      <w:r w:rsidRPr="00AE7324">
        <w:rPr>
          <w:rFonts w:ascii="Tahoma" w:hAnsi="Tahoma" w:cs="Tahoma"/>
          <w:b/>
          <w:bCs/>
          <w:sz w:val="24"/>
          <w:szCs w:val="24"/>
        </w:rPr>
        <w:t>Características hidroquímicas dos íons maiores</w:t>
      </w:r>
      <w:bookmarkEnd w:id="15"/>
    </w:p>
    <w:p w14:paraId="213F5008" w14:textId="48C50427" w:rsidR="00B3362D" w:rsidRDefault="00B3362D" w:rsidP="00B3362D">
      <w:pPr>
        <w:jc w:val="both"/>
        <w:rPr>
          <w:rFonts w:ascii="Tahoma" w:hAnsi="Tahoma" w:cs="Tahoma"/>
          <w:sz w:val="24"/>
          <w:szCs w:val="24"/>
        </w:rPr>
      </w:pPr>
      <w:r>
        <w:rPr>
          <w:rFonts w:ascii="Tahoma" w:hAnsi="Tahoma" w:cs="Tahoma"/>
          <w:sz w:val="24"/>
          <w:szCs w:val="24"/>
        </w:rPr>
        <w:t>Com relação aos íons maiores, foram obtidos 2212 poços com pelo menos algum dado, sendo o bicarbonato o elemento mais frequentemente disponível.</w:t>
      </w:r>
    </w:p>
    <w:p w14:paraId="14EE05E5" w14:textId="7EED9E7C" w:rsidR="00B3362D" w:rsidRDefault="00B3362D" w:rsidP="00B3362D">
      <w:pPr>
        <w:jc w:val="both"/>
        <w:rPr>
          <w:rFonts w:ascii="Tahoma" w:hAnsi="Tahoma" w:cs="Tahoma"/>
          <w:sz w:val="24"/>
          <w:szCs w:val="24"/>
        </w:rPr>
      </w:pPr>
      <w:r>
        <w:rPr>
          <w:rFonts w:ascii="Tahoma" w:hAnsi="Tahoma" w:cs="Tahoma"/>
          <w:sz w:val="24"/>
          <w:szCs w:val="24"/>
        </w:rPr>
        <w:t>Observa-se que a maior parte das amostras apresenta baixas concentrações</w:t>
      </w:r>
      <w:r w:rsidR="00936854">
        <w:rPr>
          <w:rFonts w:ascii="Tahoma" w:hAnsi="Tahoma" w:cs="Tahoma"/>
          <w:sz w:val="24"/>
          <w:szCs w:val="24"/>
        </w:rPr>
        <w:t xml:space="preserve"> de bicarbonato</w:t>
      </w:r>
      <w:r>
        <w:rPr>
          <w:rFonts w:ascii="Tahoma" w:hAnsi="Tahoma" w:cs="Tahoma"/>
          <w:sz w:val="24"/>
          <w:szCs w:val="24"/>
        </w:rPr>
        <w:t xml:space="preserve">, geralmente inferiores a 20 mg/L. Alguns poços com concentrações mais elevadas são observados pontualmente nos municípios de Sinop e Lucas do Rio Verde, principalmente. O valor mais elevado, no município de Sinop, encontra-se associado ao Aquífero Ronuro (aflorante) ou ao Aquífero Salto das Nuvens (subaflorante). </w:t>
      </w:r>
    </w:p>
    <w:p w14:paraId="5B9EF92F" w14:textId="785FACED" w:rsidR="00B3362D" w:rsidRDefault="00936854" w:rsidP="00B3362D">
      <w:pPr>
        <w:jc w:val="both"/>
        <w:rPr>
          <w:rFonts w:ascii="Tahoma" w:hAnsi="Tahoma" w:cs="Tahoma"/>
          <w:sz w:val="24"/>
          <w:szCs w:val="24"/>
        </w:rPr>
      </w:pPr>
      <w:r>
        <w:rPr>
          <w:rFonts w:ascii="Tahoma" w:hAnsi="Tahoma" w:cs="Tahoma"/>
          <w:sz w:val="24"/>
          <w:szCs w:val="24"/>
        </w:rPr>
        <w:lastRenderedPageBreak/>
        <w:t>O</w:t>
      </w:r>
      <w:r w:rsidR="00B3362D">
        <w:rPr>
          <w:rFonts w:ascii="Tahoma" w:hAnsi="Tahoma" w:cs="Tahoma"/>
          <w:sz w:val="24"/>
          <w:szCs w:val="24"/>
        </w:rPr>
        <w:t xml:space="preserve">bserva-se a predominância de baixas concentrações de </w:t>
      </w:r>
      <w:r>
        <w:rPr>
          <w:rFonts w:ascii="Tahoma" w:hAnsi="Tahoma" w:cs="Tahoma"/>
          <w:sz w:val="24"/>
          <w:szCs w:val="24"/>
        </w:rPr>
        <w:t>c</w:t>
      </w:r>
      <w:r w:rsidR="00B3362D">
        <w:rPr>
          <w:rFonts w:ascii="Tahoma" w:hAnsi="Tahoma" w:cs="Tahoma"/>
          <w:sz w:val="24"/>
          <w:szCs w:val="24"/>
        </w:rPr>
        <w:t>l</w:t>
      </w:r>
      <w:r>
        <w:rPr>
          <w:rFonts w:ascii="Tahoma" w:hAnsi="Tahoma" w:cs="Tahoma"/>
          <w:sz w:val="24"/>
          <w:szCs w:val="24"/>
        </w:rPr>
        <w:t>oreto</w:t>
      </w:r>
      <w:r w:rsidR="00B3362D">
        <w:rPr>
          <w:rFonts w:ascii="Tahoma" w:hAnsi="Tahoma" w:cs="Tahoma"/>
          <w:sz w:val="24"/>
          <w:szCs w:val="24"/>
        </w:rPr>
        <w:t xml:space="preserve"> em toda a Bacia do Parecis (&lt; 10 mg/L), enquanto concentrações superiores (em geral de 10 a 25 mg/L) são observadas notadamente a norte de Sorriso, em toda a porção norte da área de estudo. Essa região já não pertence à Bacia do Parecis, ocorrendo aquíferos associados à Formação Dardanelos e aquíferos fissurais associados a rochas cristalinas diversas. No município de Sinop, alguns poços com concentrações de cloreto superiores a 100 mg/L são observados, estando associados à Formação Dardanelos. Pontualmente, no município de Lucas do Rio Verde e Ipiranga do Norte concentrações mais elevadas de cloreto também ocorrem, associadas ao Aquífero Salto das Nuvens e possivelmente às Coberturas Detrito-lateríticas Ferruginosas.</w:t>
      </w:r>
    </w:p>
    <w:p w14:paraId="7CCA757C" w14:textId="003C5AD8" w:rsidR="00B3362D" w:rsidRDefault="00B3362D" w:rsidP="00B3362D">
      <w:pPr>
        <w:jc w:val="both"/>
        <w:rPr>
          <w:rFonts w:ascii="Tahoma" w:hAnsi="Tahoma" w:cs="Tahoma"/>
          <w:sz w:val="24"/>
          <w:szCs w:val="24"/>
        </w:rPr>
      </w:pPr>
      <w:r>
        <w:rPr>
          <w:rFonts w:ascii="Tahoma" w:hAnsi="Tahoma" w:cs="Tahoma"/>
          <w:sz w:val="24"/>
          <w:szCs w:val="24"/>
        </w:rPr>
        <w:t xml:space="preserve">Predominam baixas concentrações de sulfato (&lt; 5 mg/L) em toda a Bacia do Parecis, indicando uma baixa mineralização de sulfato nos aquíferos Salto das Nuvens, Utiariti e Ronuro. Uma maior mineralização é observada na região norte do município de Sinop, associado à Formação Dardanelos. </w:t>
      </w:r>
    </w:p>
    <w:p w14:paraId="7E0A0816" w14:textId="73D1243D" w:rsidR="00B3362D" w:rsidRDefault="00936854" w:rsidP="00B3362D">
      <w:pPr>
        <w:jc w:val="both"/>
        <w:rPr>
          <w:rFonts w:ascii="Tahoma" w:hAnsi="Tahoma" w:cs="Tahoma"/>
          <w:sz w:val="24"/>
          <w:szCs w:val="24"/>
        </w:rPr>
      </w:pPr>
      <w:r>
        <w:rPr>
          <w:rFonts w:ascii="Tahoma" w:hAnsi="Tahoma" w:cs="Tahoma"/>
          <w:sz w:val="24"/>
          <w:szCs w:val="24"/>
        </w:rPr>
        <w:t>Para o sódio também se observa uma</w:t>
      </w:r>
      <w:r w:rsidR="00B3362D">
        <w:rPr>
          <w:rFonts w:ascii="Tahoma" w:hAnsi="Tahoma" w:cs="Tahoma"/>
          <w:sz w:val="24"/>
          <w:szCs w:val="24"/>
        </w:rPr>
        <w:t xml:space="preserve"> predominância de baixas concentrações, geralmente inferiores a 10 mg/L. Pontualmente, nos municípios de Nova Ubiratã, Sorriso, Tapurah são observados alguns poços com concentrações da ordem de 100 mg/L (</w:t>
      </w:r>
      <w:r w:rsidR="00B3362D" w:rsidRPr="00C5516F">
        <w:rPr>
          <w:rFonts w:ascii="Tahoma" w:hAnsi="Tahoma" w:cs="Tahoma"/>
          <w:sz w:val="24"/>
          <w:szCs w:val="24"/>
        </w:rPr>
        <w:fldChar w:fldCharType="begin"/>
      </w:r>
      <w:r w:rsidR="00B3362D" w:rsidRPr="00C5516F">
        <w:rPr>
          <w:rFonts w:ascii="Tahoma" w:hAnsi="Tahoma" w:cs="Tahoma"/>
          <w:sz w:val="24"/>
          <w:szCs w:val="24"/>
        </w:rPr>
        <w:instrText xml:space="preserve"> REF _Ref175066439 \h  \* MERGEFORMAT </w:instrText>
      </w:r>
      <w:r w:rsidR="00B3362D" w:rsidRPr="00C5516F">
        <w:rPr>
          <w:rFonts w:ascii="Tahoma" w:hAnsi="Tahoma" w:cs="Tahoma"/>
          <w:sz w:val="24"/>
          <w:szCs w:val="24"/>
        </w:rPr>
      </w:r>
      <w:r w:rsidR="00B3362D" w:rsidRPr="00C5516F">
        <w:rPr>
          <w:rFonts w:ascii="Tahoma" w:hAnsi="Tahoma" w:cs="Tahoma"/>
          <w:sz w:val="24"/>
          <w:szCs w:val="24"/>
        </w:rPr>
        <w:fldChar w:fldCharType="separate"/>
      </w:r>
      <w:r w:rsidR="00B3362D" w:rsidRPr="0013424F">
        <w:rPr>
          <w:rFonts w:ascii="Tahoma" w:hAnsi="Tahoma" w:cs="Tahoma"/>
          <w:sz w:val="24"/>
          <w:szCs w:val="24"/>
        </w:rPr>
        <w:t>Figura 31</w:t>
      </w:r>
      <w:r w:rsidR="00B3362D" w:rsidRPr="00C5516F">
        <w:rPr>
          <w:rFonts w:ascii="Tahoma" w:hAnsi="Tahoma" w:cs="Tahoma"/>
          <w:sz w:val="24"/>
          <w:szCs w:val="24"/>
        </w:rPr>
        <w:fldChar w:fldCharType="end"/>
      </w:r>
      <w:r w:rsidR="00B3362D">
        <w:rPr>
          <w:rFonts w:ascii="Tahoma" w:hAnsi="Tahoma" w:cs="Tahoma"/>
          <w:sz w:val="24"/>
          <w:szCs w:val="24"/>
        </w:rPr>
        <w:t xml:space="preserve">). </w:t>
      </w:r>
      <w:r>
        <w:rPr>
          <w:rFonts w:ascii="Tahoma" w:hAnsi="Tahoma" w:cs="Tahoma"/>
          <w:sz w:val="24"/>
          <w:szCs w:val="24"/>
        </w:rPr>
        <w:t>N</w:t>
      </w:r>
      <w:r w:rsidR="00B3362D">
        <w:rPr>
          <w:rFonts w:ascii="Tahoma" w:hAnsi="Tahoma" w:cs="Tahoma"/>
          <w:sz w:val="24"/>
          <w:szCs w:val="24"/>
        </w:rPr>
        <w:t>a região norte de Sinop, diversos poços apresentam concentrações de sódio mais elevadas, estando associados à Formação Dardanelos.</w:t>
      </w:r>
    </w:p>
    <w:p w14:paraId="61E51F83" w14:textId="05E8BC2E" w:rsidR="00B3362D" w:rsidRDefault="00B3362D" w:rsidP="00B3362D">
      <w:pPr>
        <w:jc w:val="both"/>
        <w:rPr>
          <w:rFonts w:ascii="Tahoma" w:hAnsi="Tahoma" w:cs="Tahoma"/>
          <w:sz w:val="24"/>
          <w:szCs w:val="24"/>
        </w:rPr>
      </w:pPr>
      <w:r>
        <w:rPr>
          <w:rFonts w:ascii="Tahoma" w:hAnsi="Tahoma" w:cs="Tahoma"/>
          <w:sz w:val="24"/>
          <w:szCs w:val="24"/>
        </w:rPr>
        <w:t>Em toda a área de estudo, notadamente na Bacia do Parecis, predominam baixas concentrações de cálcio (&lt; 5 mg/L). Fora da Bacia, concentrações mais elevadas de cálcio (&gt; 70 mg/L) ocorrem localmente no município de Cláudia, associados à Formação Dardanelos</w:t>
      </w:r>
      <w:r w:rsidR="00936854">
        <w:rPr>
          <w:rFonts w:ascii="Tahoma" w:hAnsi="Tahoma" w:cs="Tahoma"/>
          <w:sz w:val="24"/>
          <w:szCs w:val="24"/>
        </w:rPr>
        <w:t>;</w:t>
      </w:r>
      <w:r>
        <w:rPr>
          <w:rFonts w:ascii="Tahoma" w:hAnsi="Tahoma" w:cs="Tahoma"/>
          <w:sz w:val="24"/>
          <w:szCs w:val="24"/>
        </w:rPr>
        <w:t xml:space="preserve"> e na região sudoeste, nos municípios de Rosário Oeste e Nobres, estando associados a calcáreos e dolomitos presentes em rochas dos Grupos Cuiabá e Alto Paraguai. </w:t>
      </w:r>
    </w:p>
    <w:p w14:paraId="2DF6D79B" w14:textId="0E408FF4" w:rsidR="00B3362D" w:rsidRDefault="00B3362D" w:rsidP="00B3362D">
      <w:pPr>
        <w:jc w:val="both"/>
        <w:rPr>
          <w:rFonts w:ascii="Tahoma" w:hAnsi="Tahoma" w:cs="Tahoma"/>
          <w:sz w:val="24"/>
          <w:szCs w:val="24"/>
        </w:rPr>
      </w:pPr>
      <w:r>
        <w:rPr>
          <w:rFonts w:ascii="Tahoma" w:hAnsi="Tahoma" w:cs="Tahoma"/>
          <w:sz w:val="24"/>
          <w:szCs w:val="24"/>
        </w:rPr>
        <w:t xml:space="preserve">De modo semelhante ao cálcio, predominam baixas concentrações em toda a Bacia do Parecis. Valores mais elevados (&gt; 50 mg/L) ocorrem pontualmente nos municípios de Tapurah e Nova Mutum, associados ao Aquífero Salto das Nuvens. </w:t>
      </w:r>
    </w:p>
    <w:p w14:paraId="0DA44282" w14:textId="42451FF3" w:rsidR="00B3362D" w:rsidRDefault="00B3362D" w:rsidP="00B3362D">
      <w:pPr>
        <w:jc w:val="both"/>
        <w:rPr>
          <w:rFonts w:ascii="Tahoma" w:hAnsi="Tahoma" w:cs="Tahoma"/>
          <w:sz w:val="24"/>
          <w:szCs w:val="24"/>
        </w:rPr>
      </w:pPr>
      <w:r>
        <w:rPr>
          <w:rFonts w:ascii="Tahoma" w:hAnsi="Tahoma" w:cs="Tahoma"/>
          <w:sz w:val="24"/>
          <w:szCs w:val="24"/>
        </w:rPr>
        <w:t xml:space="preserve">Por fim, em relação ao potássio, </w:t>
      </w:r>
      <w:r w:rsidR="0072328D">
        <w:rPr>
          <w:rFonts w:ascii="Tahoma" w:hAnsi="Tahoma" w:cs="Tahoma"/>
          <w:sz w:val="24"/>
          <w:szCs w:val="24"/>
        </w:rPr>
        <w:t>p</w:t>
      </w:r>
      <w:r>
        <w:rPr>
          <w:rFonts w:ascii="Tahoma" w:hAnsi="Tahoma" w:cs="Tahoma"/>
          <w:sz w:val="24"/>
          <w:szCs w:val="24"/>
        </w:rPr>
        <w:t xml:space="preserve">redominam concentrações muito baixas </w:t>
      </w:r>
      <w:r w:rsidR="0072328D">
        <w:rPr>
          <w:rFonts w:ascii="Tahoma" w:hAnsi="Tahoma" w:cs="Tahoma"/>
          <w:sz w:val="24"/>
          <w:szCs w:val="24"/>
        </w:rPr>
        <w:t>em</w:t>
      </w:r>
      <w:r>
        <w:rPr>
          <w:rFonts w:ascii="Tahoma" w:hAnsi="Tahoma" w:cs="Tahoma"/>
          <w:sz w:val="24"/>
          <w:szCs w:val="24"/>
        </w:rPr>
        <w:t xml:space="preserve"> toda a área de estudo (geralmente &lt; 1 mg/L). Valores superiores a 5 mg/L são observados pontualmente nos municípios de Lucas do Rio Verde e Tapurah, associados ao Aquífero Salto das Nuvens e coberturas lateríticas recentes.</w:t>
      </w:r>
    </w:p>
    <w:p w14:paraId="719827F3" w14:textId="77777777" w:rsidR="00B3362D" w:rsidRDefault="00B3362D" w:rsidP="00B3362D">
      <w:pPr>
        <w:jc w:val="both"/>
        <w:rPr>
          <w:rFonts w:ascii="Tahoma" w:hAnsi="Tahoma" w:cs="Tahoma"/>
          <w:sz w:val="24"/>
          <w:szCs w:val="24"/>
        </w:rPr>
      </w:pPr>
    </w:p>
    <w:p w14:paraId="62C95999" w14:textId="47B50604" w:rsidR="00B3362D" w:rsidRDefault="002E4C30" w:rsidP="00B3362D">
      <w:pPr>
        <w:jc w:val="both"/>
        <w:rPr>
          <w:rFonts w:ascii="Tahoma" w:hAnsi="Tahoma" w:cs="Tahoma"/>
          <w:sz w:val="24"/>
          <w:szCs w:val="24"/>
        </w:rPr>
      </w:pPr>
      <w:r>
        <w:rPr>
          <w:rFonts w:ascii="Tahoma" w:hAnsi="Tahoma" w:cs="Tahoma"/>
          <w:sz w:val="24"/>
          <w:szCs w:val="24"/>
        </w:rPr>
        <w:t>Em relação à classificação das águas, o</w:t>
      </w:r>
      <w:r w:rsidR="00B3362D">
        <w:rPr>
          <w:rFonts w:ascii="Tahoma" w:hAnsi="Tahoma" w:cs="Tahoma"/>
          <w:sz w:val="24"/>
          <w:szCs w:val="24"/>
        </w:rPr>
        <w:t>bserva-se que t</w:t>
      </w:r>
      <w:r w:rsidR="00B3362D" w:rsidRPr="004B4ED5">
        <w:rPr>
          <w:rFonts w:ascii="Tahoma" w:hAnsi="Tahoma" w:cs="Tahoma"/>
          <w:sz w:val="24"/>
          <w:szCs w:val="24"/>
        </w:rPr>
        <w:t>odos os tipos químicos ocorrem na área de estudo</w:t>
      </w:r>
      <w:r w:rsidR="00B3362D">
        <w:rPr>
          <w:rFonts w:ascii="Tahoma" w:hAnsi="Tahoma" w:cs="Tahoma"/>
          <w:sz w:val="24"/>
          <w:szCs w:val="24"/>
        </w:rPr>
        <w:t xml:space="preserve"> e que não há um padrão definido para os aquíferos da Bacia do Parecis analisados (Salto das Nuvens e Ronuro), de modo que suas águas apresentam diversos tipos químicos. Contudo, embora não haja um padrão claro para as águas subterrâneas nesses aquíferos, é </w:t>
      </w:r>
      <w:r w:rsidR="00B3362D" w:rsidRPr="004B4ED5">
        <w:rPr>
          <w:rFonts w:ascii="Tahoma" w:hAnsi="Tahoma" w:cs="Tahoma"/>
          <w:sz w:val="24"/>
          <w:szCs w:val="24"/>
        </w:rPr>
        <w:t xml:space="preserve">possível observar </w:t>
      </w:r>
      <w:r w:rsidR="00B3362D">
        <w:rPr>
          <w:rFonts w:ascii="Tahoma" w:hAnsi="Tahoma" w:cs="Tahoma"/>
          <w:sz w:val="24"/>
          <w:szCs w:val="24"/>
        </w:rPr>
        <w:t xml:space="preserve">a </w:t>
      </w:r>
      <w:r w:rsidR="00B3362D">
        <w:rPr>
          <w:rFonts w:ascii="Tahoma" w:hAnsi="Tahoma" w:cs="Tahoma"/>
          <w:sz w:val="24"/>
          <w:szCs w:val="24"/>
        </w:rPr>
        <w:lastRenderedPageBreak/>
        <w:t>predominância de dois grandes grupos químicos, sendo um de</w:t>
      </w:r>
      <w:r w:rsidR="00B3362D" w:rsidRPr="004B4ED5">
        <w:rPr>
          <w:rFonts w:ascii="Tahoma" w:hAnsi="Tahoma" w:cs="Tahoma"/>
          <w:sz w:val="24"/>
          <w:szCs w:val="24"/>
        </w:rPr>
        <w:t xml:space="preserve"> águas </w:t>
      </w:r>
      <w:r w:rsidR="00B3362D">
        <w:rPr>
          <w:rFonts w:ascii="Tahoma" w:hAnsi="Tahoma" w:cs="Tahoma"/>
          <w:sz w:val="24"/>
          <w:szCs w:val="24"/>
        </w:rPr>
        <w:t>bicarbonatadas sódicas e um de águas cloretadas a sulfatadas cálcicas-magnesianas. Um grupo menor de amostras de águas bicarbonatadas cálcicas também pode ser observado, além de outras amostras mistas. A baixíssima mineralização das águas e o curto tempo de residência no aquífero, podem ser fatores responsáveis pela variabilidade hidrogeoquímica observada nas formações Ronuro e Salto das Nuvens.</w:t>
      </w:r>
    </w:p>
    <w:p w14:paraId="515BCEA3" w14:textId="4729029C" w:rsidR="00B3362D" w:rsidRDefault="002E4C30" w:rsidP="00B3362D">
      <w:pPr>
        <w:jc w:val="both"/>
        <w:rPr>
          <w:rFonts w:ascii="Tahoma" w:hAnsi="Tahoma" w:cs="Tahoma"/>
          <w:sz w:val="24"/>
          <w:szCs w:val="24"/>
        </w:rPr>
      </w:pPr>
      <w:r>
        <w:rPr>
          <w:rFonts w:ascii="Tahoma" w:hAnsi="Tahoma" w:cs="Tahoma"/>
          <w:sz w:val="24"/>
          <w:szCs w:val="24"/>
        </w:rPr>
        <w:t>E</w:t>
      </w:r>
      <w:r w:rsidR="00B3362D">
        <w:rPr>
          <w:rFonts w:ascii="Tahoma" w:hAnsi="Tahoma" w:cs="Tahoma"/>
          <w:sz w:val="24"/>
          <w:szCs w:val="24"/>
        </w:rPr>
        <w:t xml:space="preserve">m relação ao aquífero associado à Formação Dardanelos observa-se uma clara predominância de águas cloretadas magnesianas. A maior mineralização e a composição química da Fm. Dardanelos sugerem se tratar de águas subterrâneas com maior tempo de circulação no aquífero e, portanto, relativamente menos renovadas pela recarga. </w:t>
      </w:r>
    </w:p>
    <w:p w14:paraId="2022209A" w14:textId="0B55ED19" w:rsidR="0013424F" w:rsidRDefault="00B3362D" w:rsidP="00C04CCD">
      <w:pPr>
        <w:jc w:val="both"/>
        <w:rPr>
          <w:rFonts w:ascii="Tahoma" w:hAnsi="Tahoma" w:cs="Tahoma"/>
          <w:sz w:val="24"/>
          <w:szCs w:val="24"/>
        </w:rPr>
      </w:pPr>
      <w:r>
        <w:rPr>
          <w:rFonts w:ascii="Tahoma" w:hAnsi="Tahoma" w:cs="Tahoma"/>
          <w:sz w:val="24"/>
          <w:szCs w:val="24"/>
        </w:rPr>
        <w:t>Portanto, de um modo geral, observam-se águas subterrâneas muito pouco mineralizadas na Bacia do Parecis e de característica ácida nos aquíferos Ronuro, Utiariti e Salto das Nuvens. As águas não apresentam um padrão hidrogeoquímico definido, sendo observados ao menos três tipos químicos para as águas subterrâneas. Essas características estão de acordo com os estudos regionais desenvolvidos pelo Serviço Geológico do Brasil nos aquíferos em questão (CPRM, 2012). As características hidroquímicas sugerem uma origem meteórica das águas, com recarga recente e rápida infiltração nos aquíferos (Feitosa et al., 2008).</w:t>
      </w:r>
    </w:p>
    <w:p w14:paraId="6E1866EC" w14:textId="77777777" w:rsidR="002244B0" w:rsidRDefault="002244B0">
      <w:pPr>
        <w:rPr>
          <w:rFonts w:ascii="Tahoma" w:eastAsiaTheme="majorEastAsia" w:hAnsi="Tahoma" w:cs="Tahoma"/>
          <w:b/>
          <w:bCs/>
          <w:sz w:val="24"/>
          <w:szCs w:val="24"/>
        </w:rPr>
      </w:pPr>
      <w:r>
        <w:rPr>
          <w:rFonts w:ascii="Tahoma" w:hAnsi="Tahoma" w:cs="Tahoma"/>
          <w:b/>
          <w:bCs/>
          <w:sz w:val="24"/>
          <w:szCs w:val="24"/>
        </w:rPr>
        <w:br w:type="page"/>
      </w:r>
    </w:p>
    <w:p w14:paraId="000B9AC9" w14:textId="7E967BCD" w:rsidR="00B61A92" w:rsidRPr="009154DF" w:rsidRDefault="00B61A92" w:rsidP="00F57898">
      <w:pPr>
        <w:pStyle w:val="Ttulo1"/>
        <w:rPr>
          <w:rFonts w:ascii="Tahoma" w:hAnsi="Tahoma" w:cs="Tahoma"/>
          <w:b/>
          <w:bCs/>
          <w:color w:val="auto"/>
          <w:sz w:val="24"/>
          <w:szCs w:val="24"/>
        </w:rPr>
      </w:pPr>
      <w:bookmarkStart w:id="16" w:name="_Toc199449127"/>
      <w:r w:rsidRPr="009154DF">
        <w:rPr>
          <w:rFonts w:ascii="Tahoma" w:hAnsi="Tahoma" w:cs="Tahoma"/>
          <w:b/>
          <w:bCs/>
          <w:color w:val="auto"/>
          <w:sz w:val="24"/>
          <w:szCs w:val="24"/>
        </w:rPr>
        <w:lastRenderedPageBreak/>
        <w:t>REFERÊNCIAS BIBLIOGRÁFICAS</w:t>
      </w:r>
      <w:bookmarkEnd w:id="16"/>
    </w:p>
    <w:p w14:paraId="122DB7A0" w14:textId="6966DA73" w:rsidR="009D4749" w:rsidRPr="002E4C30" w:rsidRDefault="004C7DC7" w:rsidP="002E4C30">
      <w:pPr>
        <w:ind w:left="567" w:hanging="567"/>
        <w:jc w:val="both"/>
        <w:rPr>
          <w:rFonts w:ascii="Tahoma" w:hAnsi="Tahoma" w:cs="Tahoma"/>
          <w:color w:val="231F20"/>
        </w:rPr>
      </w:pPr>
      <w:r w:rsidRPr="002E4C30">
        <w:rPr>
          <w:rFonts w:ascii="Tahoma" w:hAnsi="Tahoma" w:cs="Tahoma"/>
          <w:color w:val="231F20"/>
        </w:rPr>
        <w:t>BACKES, E.M. e MIGLIORINI, R.B. Sistema aquífero Parecis: Vulnerabilidade natural e risco à contaminação. Revista Gestão &amp; Sustentabilidade Ambiental, v. 11, n. 1, p: 93-117. 2022.</w:t>
      </w:r>
    </w:p>
    <w:p w14:paraId="602252C8" w14:textId="5EEBABE1" w:rsidR="009420BD" w:rsidRPr="002E4C30" w:rsidRDefault="009420BD" w:rsidP="009420BD">
      <w:pPr>
        <w:ind w:left="567" w:hanging="567"/>
        <w:jc w:val="both"/>
        <w:rPr>
          <w:rFonts w:ascii="Tahoma" w:hAnsi="Tahoma" w:cs="Tahoma"/>
          <w:color w:val="231F20"/>
        </w:rPr>
      </w:pPr>
      <w:r w:rsidRPr="002E4C30">
        <w:rPr>
          <w:rFonts w:ascii="Tahoma" w:hAnsi="Tahoma" w:cs="Tahoma"/>
          <w:color w:val="231F20"/>
        </w:rPr>
        <w:t>COMPANHIA DE RECURSOS MINERAIS (CPRM). Projeto Rede Integrada de Monitoramento das Águas Subterrâneas: relatório diagnóstico Aquíferos Ronuro, Salto das Nuvens e Utiariti no Estado do Mato Grosso, Bacia Sedimentar Do Parecis/Dario Dias Peixoto, Tomaz Edson Vasconcelos, Jamilo José Thomé Filho, Maria Antonieta Alcântara Mourão, Coord. Belo Horizonte: CPRM – Serviço Geológico do Brasil. 53 p, il. v.9. 2012.</w:t>
      </w:r>
    </w:p>
    <w:p w14:paraId="6FF22241" w14:textId="4B0747A0" w:rsidR="008C417A" w:rsidRPr="002E4C30" w:rsidRDefault="008C417A" w:rsidP="00034CFF">
      <w:pPr>
        <w:ind w:left="567" w:hanging="567"/>
        <w:jc w:val="both"/>
        <w:rPr>
          <w:rFonts w:ascii="Tahoma" w:hAnsi="Tahoma" w:cs="Tahoma"/>
        </w:rPr>
      </w:pPr>
      <w:r w:rsidRPr="002E4C30">
        <w:rPr>
          <w:rFonts w:ascii="Tahoma" w:hAnsi="Tahoma" w:cs="Tahoma"/>
        </w:rPr>
        <w:t>CUTRIM, A. O. Caracterização hidrogeológica do Grupo Parecis no município de Lucas do Rio Verde (MT). In: Congresso Brasileiro de Águas Subterrâneas e XVII Encontro Nacional de Perfuradores de Poços, 16, São Luís. Anais...São Luís: ABAS, 2010.</w:t>
      </w:r>
    </w:p>
    <w:p w14:paraId="45447B01" w14:textId="6C81CFA1" w:rsidR="00034CFF" w:rsidRPr="002E4C30" w:rsidRDefault="00034CFF" w:rsidP="00034CFF">
      <w:pPr>
        <w:ind w:left="567" w:hanging="567"/>
        <w:jc w:val="both"/>
        <w:rPr>
          <w:rFonts w:ascii="Tahoma" w:hAnsi="Tahoma" w:cs="Tahoma"/>
          <w:color w:val="231F20"/>
        </w:rPr>
      </w:pPr>
      <w:r w:rsidRPr="002E4C30">
        <w:rPr>
          <w:rFonts w:ascii="Tahoma" w:hAnsi="Tahoma" w:cs="Tahoma"/>
          <w:color w:val="231F20"/>
        </w:rPr>
        <w:t>CUTRIM, A.O.; da Luz, J.A.G. e Migliorini, R.B. AVALIAÇÃO DAS VULNERABILIDADES NATURAL, ANTRÓPICA E TOTAL E PERIGO À CONTAMINAÇÃODOAQUÍFEROUTIARITI NA CIDADE DE SINOP (MT), USANDO</w:t>
      </w:r>
      <w:r w:rsidR="002E4C30" w:rsidRPr="002E4C30">
        <w:rPr>
          <w:rFonts w:ascii="Tahoma" w:hAnsi="Tahoma" w:cs="Tahoma"/>
          <w:color w:val="231F20"/>
        </w:rPr>
        <w:t xml:space="preserve"> </w:t>
      </w:r>
      <w:r w:rsidRPr="002E4C30">
        <w:rPr>
          <w:rFonts w:ascii="Tahoma" w:hAnsi="Tahoma" w:cs="Tahoma"/>
          <w:color w:val="231F20"/>
        </w:rPr>
        <w:t>OS</w:t>
      </w:r>
      <w:r w:rsidR="002E4C30" w:rsidRPr="002E4C30">
        <w:rPr>
          <w:rFonts w:ascii="Tahoma" w:hAnsi="Tahoma" w:cs="Tahoma"/>
          <w:color w:val="231F20"/>
        </w:rPr>
        <w:t xml:space="preserve"> </w:t>
      </w:r>
      <w:r w:rsidRPr="002E4C30">
        <w:rPr>
          <w:rFonts w:ascii="Tahoma" w:hAnsi="Tahoma" w:cs="Tahoma"/>
          <w:color w:val="231F20"/>
        </w:rPr>
        <w:t>MÉTODO</w:t>
      </w:r>
      <w:r w:rsidR="002E4C30" w:rsidRPr="002E4C30">
        <w:rPr>
          <w:rFonts w:ascii="Tahoma" w:hAnsi="Tahoma" w:cs="Tahoma"/>
          <w:color w:val="231F20"/>
        </w:rPr>
        <w:t xml:space="preserve">S </w:t>
      </w:r>
      <w:r w:rsidRPr="002E4C30">
        <w:rPr>
          <w:rFonts w:ascii="Tahoma" w:hAnsi="Tahoma" w:cs="Tahoma"/>
          <w:color w:val="231F20"/>
        </w:rPr>
        <w:t>VAN E POSH. São Paulo. Unesp, Revista Geociências, v. 40, n. 3, p. 721-733, 2021. ISBN:1980-900X.</w:t>
      </w:r>
    </w:p>
    <w:p w14:paraId="40F7B07B" w14:textId="019F1C7A" w:rsidR="00035AA9" w:rsidRPr="002E4C30" w:rsidRDefault="00035AA9" w:rsidP="006937FE">
      <w:pPr>
        <w:ind w:left="567" w:hanging="567"/>
        <w:jc w:val="both"/>
        <w:rPr>
          <w:rFonts w:ascii="Tahoma" w:hAnsi="Tahoma" w:cs="Tahoma"/>
        </w:rPr>
      </w:pPr>
      <w:r w:rsidRPr="002E4C30">
        <w:rPr>
          <w:rFonts w:ascii="Tahoma" w:hAnsi="Tahoma" w:cs="Tahoma"/>
          <w:lang w:val="fr-BE"/>
        </w:rPr>
        <w:t xml:space="preserve">PEREIRA, L.A.C. et al. </w:t>
      </w:r>
      <w:r w:rsidRPr="002E4C30">
        <w:rPr>
          <w:rFonts w:ascii="Tahoma" w:hAnsi="Tahoma" w:cs="Tahoma"/>
        </w:rPr>
        <w:t xml:space="preserve">Síntese da hidrogeologia da </w:t>
      </w:r>
      <w:r w:rsidR="003D2126" w:rsidRPr="002E4C30">
        <w:rPr>
          <w:rFonts w:ascii="Tahoma" w:hAnsi="Tahoma" w:cs="Tahoma"/>
        </w:rPr>
        <w:t>Bacia dos Parecis</w:t>
      </w:r>
      <w:r w:rsidRPr="002E4C30">
        <w:rPr>
          <w:rFonts w:ascii="Tahoma" w:hAnsi="Tahoma" w:cs="Tahoma"/>
        </w:rPr>
        <w:t>. Anais...XVIII Congresso Brasileiro de Águas Subterrâneas. ABAS. Belo Horizonte. 12 p. 2014.</w:t>
      </w:r>
    </w:p>
    <w:p w14:paraId="636AF91F" w14:textId="501427A5" w:rsidR="00255C9C" w:rsidRPr="000A75D5" w:rsidRDefault="00255C9C" w:rsidP="009D4749">
      <w:pPr>
        <w:ind w:left="567" w:hanging="567"/>
        <w:jc w:val="both"/>
        <w:rPr>
          <w:rFonts w:ascii="Tahoma" w:hAnsi="Tahoma" w:cs="Tahoma"/>
        </w:rPr>
      </w:pPr>
      <w:r w:rsidRPr="002E4C30">
        <w:rPr>
          <w:rFonts w:ascii="Tahoma" w:hAnsi="Tahoma" w:cs="Tahoma"/>
        </w:rPr>
        <w:t xml:space="preserve">SILVA, T.G. Caracterização do </w:t>
      </w:r>
      <w:r w:rsidR="00EC2849" w:rsidRPr="002E4C30">
        <w:rPr>
          <w:rFonts w:ascii="Tahoma" w:hAnsi="Tahoma" w:cs="Tahoma"/>
        </w:rPr>
        <w:t xml:space="preserve">Sistema Aquífero Parecis </w:t>
      </w:r>
      <w:r w:rsidRPr="002E4C30">
        <w:rPr>
          <w:rFonts w:ascii="Tahoma" w:hAnsi="Tahoma" w:cs="Tahoma"/>
        </w:rPr>
        <w:t>na região centro-oeste do estado de Mato Grosso: Subsídios para a gestão dos recursos hídricos subterrâneos. Dissertação de Metrado (Geociências Aplicadas) – Universidade de Brasília – UnB. Brasília, 2013.</w:t>
      </w:r>
    </w:p>
    <w:sectPr w:rsidR="00255C9C" w:rsidRPr="000A75D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FCFF" w14:textId="77777777" w:rsidR="006844F6" w:rsidRDefault="006844F6" w:rsidP="00F57898">
      <w:pPr>
        <w:spacing w:after="0" w:line="240" w:lineRule="auto"/>
      </w:pPr>
      <w:r>
        <w:separator/>
      </w:r>
    </w:p>
    <w:p w14:paraId="4B677C42" w14:textId="77777777" w:rsidR="006844F6" w:rsidRDefault="006844F6"/>
  </w:endnote>
  <w:endnote w:type="continuationSeparator" w:id="0">
    <w:p w14:paraId="6F749DAD" w14:textId="77777777" w:rsidR="006844F6" w:rsidRDefault="006844F6" w:rsidP="00F57898">
      <w:pPr>
        <w:spacing w:after="0" w:line="240" w:lineRule="auto"/>
      </w:pPr>
      <w:r>
        <w:continuationSeparator/>
      </w:r>
    </w:p>
    <w:p w14:paraId="67D1E2CB" w14:textId="77777777" w:rsidR="006844F6" w:rsidRDefault="0068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95372"/>
      <w:docPartObj>
        <w:docPartGallery w:val="Page Numbers (Bottom of Page)"/>
        <w:docPartUnique/>
      </w:docPartObj>
    </w:sdtPr>
    <w:sdtContent>
      <w:p w14:paraId="35D916A7" w14:textId="40E13403" w:rsidR="00F57898" w:rsidRDefault="00F57898">
        <w:pPr>
          <w:pStyle w:val="Rodap"/>
          <w:jc w:val="right"/>
        </w:pPr>
        <w:r>
          <w:fldChar w:fldCharType="begin"/>
        </w:r>
        <w:r>
          <w:instrText>PAGE   \* MERGEFORMAT</w:instrText>
        </w:r>
        <w:r>
          <w:fldChar w:fldCharType="separate"/>
        </w:r>
        <w:r>
          <w:t>2</w:t>
        </w:r>
        <w:r>
          <w:fldChar w:fldCharType="end"/>
        </w:r>
      </w:p>
    </w:sdtContent>
  </w:sdt>
  <w:p w14:paraId="635CA5A7" w14:textId="77777777" w:rsidR="00F57898" w:rsidRDefault="00F57898">
    <w:pPr>
      <w:pStyle w:val="Rodap"/>
    </w:pPr>
  </w:p>
  <w:p w14:paraId="471A2E74" w14:textId="77777777" w:rsidR="0083792B" w:rsidRDefault="008379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3279" w14:textId="77777777" w:rsidR="006844F6" w:rsidRDefault="006844F6" w:rsidP="00F57898">
      <w:pPr>
        <w:spacing w:after="0" w:line="240" w:lineRule="auto"/>
      </w:pPr>
      <w:r>
        <w:separator/>
      </w:r>
    </w:p>
    <w:p w14:paraId="3A40274C" w14:textId="77777777" w:rsidR="006844F6" w:rsidRDefault="006844F6"/>
  </w:footnote>
  <w:footnote w:type="continuationSeparator" w:id="0">
    <w:p w14:paraId="3ACE1BDC" w14:textId="77777777" w:rsidR="006844F6" w:rsidRDefault="006844F6" w:rsidP="00F57898">
      <w:pPr>
        <w:spacing w:after="0" w:line="240" w:lineRule="auto"/>
      </w:pPr>
      <w:r>
        <w:continuationSeparator/>
      </w:r>
    </w:p>
    <w:p w14:paraId="100F9CA5" w14:textId="77777777" w:rsidR="006844F6" w:rsidRDefault="00684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508"/>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21A2783"/>
    <w:multiLevelType w:val="hybridMultilevel"/>
    <w:tmpl w:val="EB98D1E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AC123EA"/>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93937AA"/>
    <w:multiLevelType w:val="hybridMultilevel"/>
    <w:tmpl w:val="3E5A8ACA"/>
    <w:lvl w:ilvl="0" w:tplc="6E52C468">
      <w:start w:val="3"/>
      <w:numFmt w:val="decimal"/>
      <w:lvlText w:val="%1"/>
      <w:lvlJc w:val="left"/>
      <w:pPr>
        <w:ind w:left="720" w:hanging="360"/>
      </w:pPr>
      <w:rPr>
        <w:rFonts w:ascii="Times New Roman" w:hAnsi="Times New Roman" w:hint="default"/>
        <w:b/>
        <w:i w:val="0"/>
        <w:caps/>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844F23"/>
    <w:multiLevelType w:val="hybridMultilevel"/>
    <w:tmpl w:val="E8FC92EA"/>
    <w:lvl w:ilvl="0" w:tplc="1A463D3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2C573CCA"/>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1D04714"/>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40865DC"/>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9B72D4D"/>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5908615A"/>
    <w:multiLevelType w:val="multilevel"/>
    <w:tmpl w:val="026888E8"/>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F5D4C67"/>
    <w:multiLevelType w:val="multilevel"/>
    <w:tmpl w:val="BAF82B66"/>
    <w:lvl w:ilvl="0">
      <w:start w:val="1"/>
      <w:numFmt w:val="decimal"/>
      <w:pStyle w:val="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4532255"/>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69523949"/>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6D7024BF"/>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7F330F64"/>
    <w:multiLevelType w:val="multilevel"/>
    <w:tmpl w:val="32FA0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50699442">
    <w:abstractNumId w:val="3"/>
  </w:num>
  <w:num w:numId="2" w16cid:durableId="515538727">
    <w:abstractNumId w:val="10"/>
  </w:num>
  <w:num w:numId="3" w16cid:durableId="463237231">
    <w:abstractNumId w:val="2"/>
  </w:num>
  <w:num w:numId="4" w16cid:durableId="261769403">
    <w:abstractNumId w:val="14"/>
  </w:num>
  <w:num w:numId="5" w16cid:durableId="687413046">
    <w:abstractNumId w:val="8"/>
  </w:num>
  <w:num w:numId="6" w16cid:durableId="521938353">
    <w:abstractNumId w:val="0"/>
  </w:num>
  <w:num w:numId="7" w16cid:durableId="276451930">
    <w:abstractNumId w:val="6"/>
  </w:num>
  <w:num w:numId="8" w16cid:durableId="111480580">
    <w:abstractNumId w:val="7"/>
  </w:num>
  <w:num w:numId="9" w16cid:durableId="2070499539">
    <w:abstractNumId w:val="13"/>
  </w:num>
  <w:num w:numId="10" w16cid:durableId="1332442479">
    <w:abstractNumId w:val="5"/>
  </w:num>
  <w:num w:numId="11" w16cid:durableId="1704987385">
    <w:abstractNumId w:val="9"/>
  </w:num>
  <w:num w:numId="12" w16cid:durableId="1418937877">
    <w:abstractNumId w:val="11"/>
  </w:num>
  <w:num w:numId="13" w16cid:durableId="1169980230">
    <w:abstractNumId w:val="1"/>
  </w:num>
  <w:num w:numId="14" w16cid:durableId="835808313">
    <w:abstractNumId w:val="4"/>
  </w:num>
  <w:num w:numId="15" w16cid:durableId="1893809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1"/>
    <w:rsid w:val="00002DAC"/>
    <w:rsid w:val="00004BAB"/>
    <w:rsid w:val="000050B8"/>
    <w:rsid w:val="000144CA"/>
    <w:rsid w:val="00014D12"/>
    <w:rsid w:val="00016A66"/>
    <w:rsid w:val="0002059C"/>
    <w:rsid w:val="000227F8"/>
    <w:rsid w:val="00023512"/>
    <w:rsid w:val="000243B8"/>
    <w:rsid w:val="00030C97"/>
    <w:rsid w:val="00034CFF"/>
    <w:rsid w:val="00035AA9"/>
    <w:rsid w:val="00043751"/>
    <w:rsid w:val="00044B51"/>
    <w:rsid w:val="0005221B"/>
    <w:rsid w:val="0005414B"/>
    <w:rsid w:val="000556DC"/>
    <w:rsid w:val="00055F9D"/>
    <w:rsid w:val="00070F67"/>
    <w:rsid w:val="0007534B"/>
    <w:rsid w:val="000816FE"/>
    <w:rsid w:val="00082101"/>
    <w:rsid w:val="000869C9"/>
    <w:rsid w:val="00087677"/>
    <w:rsid w:val="00090C8A"/>
    <w:rsid w:val="000931A6"/>
    <w:rsid w:val="000A0AAC"/>
    <w:rsid w:val="000A1638"/>
    <w:rsid w:val="000A2BA4"/>
    <w:rsid w:val="000A4BF7"/>
    <w:rsid w:val="000A553B"/>
    <w:rsid w:val="000A6136"/>
    <w:rsid w:val="000A6C52"/>
    <w:rsid w:val="000A75D5"/>
    <w:rsid w:val="000B7AD5"/>
    <w:rsid w:val="000C1CC1"/>
    <w:rsid w:val="000C2B0D"/>
    <w:rsid w:val="000D3C9D"/>
    <w:rsid w:val="000D3D50"/>
    <w:rsid w:val="000D5E5C"/>
    <w:rsid w:val="000D71F3"/>
    <w:rsid w:val="000E2E2E"/>
    <w:rsid w:val="000E68DC"/>
    <w:rsid w:val="000F2EB1"/>
    <w:rsid w:val="000F5109"/>
    <w:rsid w:val="00104E32"/>
    <w:rsid w:val="001073A3"/>
    <w:rsid w:val="00107A65"/>
    <w:rsid w:val="0011093A"/>
    <w:rsid w:val="001160F0"/>
    <w:rsid w:val="001268B6"/>
    <w:rsid w:val="001307A8"/>
    <w:rsid w:val="00132421"/>
    <w:rsid w:val="0013424F"/>
    <w:rsid w:val="00135FA0"/>
    <w:rsid w:val="00137C76"/>
    <w:rsid w:val="001417E4"/>
    <w:rsid w:val="00142755"/>
    <w:rsid w:val="00143553"/>
    <w:rsid w:val="00146821"/>
    <w:rsid w:val="00150160"/>
    <w:rsid w:val="00152A43"/>
    <w:rsid w:val="00155D20"/>
    <w:rsid w:val="0016157F"/>
    <w:rsid w:val="001618CE"/>
    <w:rsid w:val="0016466F"/>
    <w:rsid w:val="0017473A"/>
    <w:rsid w:val="00174D9E"/>
    <w:rsid w:val="001763AD"/>
    <w:rsid w:val="00177521"/>
    <w:rsid w:val="00185930"/>
    <w:rsid w:val="00193807"/>
    <w:rsid w:val="00195B40"/>
    <w:rsid w:val="00195E23"/>
    <w:rsid w:val="00196614"/>
    <w:rsid w:val="001967D7"/>
    <w:rsid w:val="00197F1D"/>
    <w:rsid w:val="001A1234"/>
    <w:rsid w:val="001B0AAE"/>
    <w:rsid w:val="001B1434"/>
    <w:rsid w:val="001B4E05"/>
    <w:rsid w:val="001C1ABA"/>
    <w:rsid w:val="001C1C5F"/>
    <w:rsid w:val="001C246C"/>
    <w:rsid w:val="001C32EA"/>
    <w:rsid w:val="001C6D85"/>
    <w:rsid w:val="001C788E"/>
    <w:rsid w:val="001D14B9"/>
    <w:rsid w:val="001D28FE"/>
    <w:rsid w:val="001D2BB0"/>
    <w:rsid w:val="001D4A39"/>
    <w:rsid w:val="001D5F3E"/>
    <w:rsid w:val="001D76A4"/>
    <w:rsid w:val="001E29EF"/>
    <w:rsid w:val="001E3E83"/>
    <w:rsid w:val="001E6F3E"/>
    <w:rsid w:val="001E7CDB"/>
    <w:rsid w:val="001F4014"/>
    <w:rsid w:val="001F571D"/>
    <w:rsid w:val="001F5AC4"/>
    <w:rsid w:val="001F71FD"/>
    <w:rsid w:val="00203547"/>
    <w:rsid w:val="00203EBD"/>
    <w:rsid w:val="002111E0"/>
    <w:rsid w:val="00211A10"/>
    <w:rsid w:val="00217354"/>
    <w:rsid w:val="002200EB"/>
    <w:rsid w:val="00221410"/>
    <w:rsid w:val="00221FE8"/>
    <w:rsid w:val="002244B0"/>
    <w:rsid w:val="0023014C"/>
    <w:rsid w:val="00231389"/>
    <w:rsid w:val="00232520"/>
    <w:rsid w:val="00233FF1"/>
    <w:rsid w:val="00237CE1"/>
    <w:rsid w:val="00240C1D"/>
    <w:rsid w:val="0024174E"/>
    <w:rsid w:val="0024799B"/>
    <w:rsid w:val="00247D43"/>
    <w:rsid w:val="002543AF"/>
    <w:rsid w:val="00254CEE"/>
    <w:rsid w:val="00255349"/>
    <w:rsid w:val="00255C9C"/>
    <w:rsid w:val="0026078A"/>
    <w:rsid w:val="0026126B"/>
    <w:rsid w:val="0026126F"/>
    <w:rsid w:val="00262C30"/>
    <w:rsid w:val="0026575D"/>
    <w:rsid w:val="0026604E"/>
    <w:rsid w:val="00272ED7"/>
    <w:rsid w:val="00280B60"/>
    <w:rsid w:val="00281A2C"/>
    <w:rsid w:val="00282E74"/>
    <w:rsid w:val="00284EF2"/>
    <w:rsid w:val="0028775C"/>
    <w:rsid w:val="002906A4"/>
    <w:rsid w:val="00291107"/>
    <w:rsid w:val="00292B5E"/>
    <w:rsid w:val="00292E11"/>
    <w:rsid w:val="00293AFE"/>
    <w:rsid w:val="002956FD"/>
    <w:rsid w:val="002A01AC"/>
    <w:rsid w:val="002A3C49"/>
    <w:rsid w:val="002A61D2"/>
    <w:rsid w:val="002B20EE"/>
    <w:rsid w:val="002B2712"/>
    <w:rsid w:val="002C111B"/>
    <w:rsid w:val="002C34EC"/>
    <w:rsid w:val="002C3A30"/>
    <w:rsid w:val="002C71EE"/>
    <w:rsid w:val="002D1E7E"/>
    <w:rsid w:val="002D2749"/>
    <w:rsid w:val="002D5457"/>
    <w:rsid w:val="002D58A6"/>
    <w:rsid w:val="002D5BD8"/>
    <w:rsid w:val="002D71D9"/>
    <w:rsid w:val="002E48BA"/>
    <w:rsid w:val="002E4C30"/>
    <w:rsid w:val="002E5324"/>
    <w:rsid w:val="002F1621"/>
    <w:rsid w:val="002F2856"/>
    <w:rsid w:val="002F4286"/>
    <w:rsid w:val="002F43F7"/>
    <w:rsid w:val="002F6B5A"/>
    <w:rsid w:val="002F6DB1"/>
    <w:rsid w:val="00306BFB"/>
    <w:rsid w:val="003125A1"/>
    <w:rsid w:val="00312B42"/>
    <w:rsid w:val="0031375C"/>
    <w:rsid w:val="00313DBD"/>
    <w:rsid w:val="00323171"/>
    <w:rsid w:val="00323F49"/>
    <w:rsid w:val="00324ED6"/>
    <w:rsid w:val="00325046"/>
    <w:rsid w:val="00327D81"/>
    <w:rsid w:val="00327ED1"/>
    <w:rsid w:val="0033058A"/>
    <w:rsid w:val="0033171F"/>
    <w:rsid w:val="0033390A"/>
    <w:rsid w:val="00333ADA"/>
    <w:rsid w:val="00333BD3"/>
    <w:rsid w:val="003373F0"/>
    <w:rsid w:val="00337427"/>
    <w:rsid w:val="00340EFC"/>
    <w:rsid w:val="00341C4F"/>
    <w:rsid w:val="00342319"/>
    <w:rsid w:val="003441F2"/>
    <w:rsid w:val="003451EF"/>
    <w:rsid w:val="0034652C"/>
    <w:rsid w:val="00346E23"/>
    <w:rsid w:val="00357DE2"/>
    <w:rsid w:val="003606C9"/>
    <w:rsid w:val="0036315C"/>
    <w:rsid w:val="00366D64"/>
    <w:rsid w:val="00367F95"/>
    <w:rsid w:val="003725F5"/>
    <w:rsid w:val="00375434"/>
    <w:rsid w:val="00380D60"/>
    <w:rsid w:val="00380D63"/>
    <w:rsid w:val="00381BCD"/>
    <w:rsid w:val="0038475E"/>
    <w:rsid w:val="00387EE3"/>
    <w:rsid w:val="00390F47"/>
    <w:rsid w:val="0039253F"/>
    <w:rsid w:val="00393AC5"/>
    <w:rsid w:val="00397213"/>
    <w:rsid w:val="003A580E"/>
    <w:rsid w:val="003B0253"/>
    <w:rsid w:val="003B507C"/>
    <w:rsid w:val="003C0DE6"/>
    <w:rsid w:val="003C5714"/>
    <w:rsid w:val="003C6843"/>
    <w:rsid w:val="003C75EF"/>
    <w:rsid w:val="003C7E84"/>
    <w:rsid w:val="003D0717"/>
    <w:rsid w:val="003D0C95"/>
    <w:rsid w:val="003D2126"/>
    <w:rsid w:val="003D420C"/>
    <w:rsid w:val="003E0047"/>
    <w:rsid w:val="003E5013"/>
    <w:rsid w:val="003F02A8"/>
    <w:rsid w:val="003F71FB"/>
    <w:rsid w:val="00401C96"/>
    <w:rsid w:val="00402196"/>
    <w:rsid w:val="00403B13"/>
    <w:rsid w:val="0040451E"/>
    <w:rsid w:val="0040503B"/>
    <w:rsid w:val="004051FC"/>
    <w:rsid w:val="00410D4C"/>
    <w:rsid w:val="00414A57"/>
    <w:rsid w:val="00414AC9"/>
    <w:rsid w:val="00415451"/>
    <w:rsid w:val="00415D8C"/>
    <w:rsid w:val="0041616A"/>
    <w:rsid w:val="00420871"/>
    <w:rsid w:val="00421695"/>
    <w:rsid w:val="00423FDC"/>
    <w:rsid w:val="004252A4"/>
    <w:rsid w:val="00426F02"/>
    <w:rsid w:val="004276C9"/>
    <w:rsid w:val="00427A79"/>
    <w:rsid w:val="00441E76"/>
    <w:rsid w:val="00442ABE"/>
    <w:rsid w:val="0044465B"/>
    <w:rsid w:val="00450EAB"/>
    <w:rsid w:val="0045320D"/>
    <w:rsid w:val="00454E1A"/>
    <w:rsid w:val="00456018"/>
    <w:rsid w:val="00456FC5"/>
    <w:rsid w:val="00462C96"/>
    <w:rsid w:val="00465DA8"/>
    <w:rsid w:val="00470075"/>
    <w:rsid w:val="004714EC"/>
    <w:rsid w:val="00471635"/>
    <w:rsid w:val="00471673"/>
    <w:rsid w:val="00471C00"/>
    <w:rsid w:val="00475638"/>
    <w:rsid w:val="0047598C"/>
    <w:rsid w:val="004761DD"/>
    <w:rsid w:val="00481E55"/>
    <w:rsid w:val="00487ABB"/>
    <w:rsid w:val="00492180"/>
    <w:rsid w:val="00496915"/>
    <w:rsid w:val="00496F2B"/>
    <w:rsid w:val="004A0CCE"/>
    <w:rsid w:val="004A144E"/>
    <w:rsid w:val="004A34BD"/>
    <w:rsid w:val="004A3617"/>
    <w:rsid w:val="004A7112"/>
    <w:rsid w:val="004A71B5"/>
    <w:rsid w:val="004A7C58"/>
    <w:rsid w:val="004B23EE"/>
    <w:rsid w:val="004B4A59"/>
    <w:rsid w:val="004B4ED5"/>
    <w:rsid w:val="004B7083"/>
    <w:rsid w:val="004C20B4"/>
    <w:rsid w:val="004C2E87"/>
    <w:rsid w:val="004C6377"/>
    <w:rsid w:val="004C7DC7"/>
    <w:rsid w:val="004D07F0"/>
    <w:rsid w:val="004D10C7"/>
    <w:rsid w:val="004D1D75"/>
    <w:rsid w:val="004D3B10"/>
    <w:rsid w:val="004D43C2"/>
    <w:rsid w:val="004D5BAC"/>
    <w:rsid w:val="004E185F"/>
    <w:rsid w:val="004E191F"/>
    <w:rsid w:val="004E204F"/>
    <w:rsid w:val="004F61BF"/>
    <w:rsid w:val="004F6C6F"/>
    <w:rsid w:val="0050181D"/>
    <w:rsid w:val="0050508C"/>
    <w:rsid w:val="005105DA"/>
    <w:rsid w:val="00511F92"/>
    <w:rsid w:val="0051280A"/>
    <w:rsid w:val="00512F28"/>
    <w:rsid w:val="005134E3"/>
    <w:rsid w:val="00513752"/>
    <w:rsid w:val="005137AA"/>
    <w:rsid w:val="005149B0"/>
    <w:rsid w:val="00514D71"/>
    <w:rsid w:val="005165B5"/>
    <w:rsid w:val="005220EE"/>
    <w:rsid w:val="005279E6"/>
    <w:rsid w:val="00527D9F"/>
    <w:rsid w:val="005309BB"/>
    <w:rsid w:val="005326E1"/>
    <w:rsid w:val="00534514"/>
    <w:rsid w:val="00537252"/>
    <w:rsid w:val="00542614"/>
    <w:rsid w:val="0054513C"/>
    <w:rsid w:val="0055338F"/>
    <w:rsid w:val="00564447"/>
    <w:rsid w:val="00564E62"/>
    <w:rsid w:val="00570F83"/>
    <w:rsid w:val="005726F5"/>
    <w:rsid w:val="00574968"/>
    <w:rsid w:val="00580E59"/>
    <w:rsid w:val="0058175E"/>
    <w:rsid w:val="00581CC1"/>
    <w:rsid w:val="00597771"/>
    <w:rsid w:val="005A3C23"/>
    <w:rsid w:val="005B094E"/>
    <w:rsid w:val="005B1012"/>
    <w:rsid w:val="005B2283"/>
    <w:rsid w:val="005B36F9"/>
    <w:rsid w:val="005C0DE4"/>
    <w:rsid w:val="005C2522"/>
    <w:rsid w:val="005C5819"/>
    <w:rsid w:val="005C6620"/>
    <w:rsid w:val="005D7E26"/>
    <w:rsid w:val="005E2587"/>
    <w:rsid w:val="005F0416"/>
    <w:rsid w:val="005F6621"/>
    <w:rsid w:val="00600CEB"/>
    <w:rsid w:val="00605100"/>
    <w:rsid w:val="00605307"/>
    <w:rsid w:val="0061012E"/>
    <w:rsid w:val="006167EB"/>
    <w:rsid w:val="00622D5D"/>
    <w:rsid w:val="006316B0"/>
    <w:rsid w:val="00632FB3"/>
    <w:rsid w:val="00633CB3"/>
    <w:rsid w:val="006378E6"/>
    <w:rsid w:val="00640565"/>
    <w:rsid w:val="00643EF2"/>
    <w:rsid w:val="006473C1"/>
    <w:rsid w:val="006507B8"/>
    <w:rsid w:val="00650CEC"/>
    <w:rsid w:val="00651E61"/>
    <w:rsid w:val="00651FD2"/>
    <w:rsid w:val="0065463E"/>
    <w:rsid w:val="006546CC"/>
    <w:rsid w:val="006642FE"/>
    <w:rsid w:val="00670A80"/>
    <w:rsid w:val="00670E08"/>
    <w:rsid w:val="00675C23"/>
    <w:rsid w:val="00681BD8"/>
    <w:rsid w:val="00682956"/>
    <w:rsid w:val="006844F6"/>
    <w:rsid w:val="00685E23"/>
    <w:rsid w:val="00686B19"/>
    <w:rsid w:val="006918E1"/>
    <w:rsid w:val="006930EE"/>
    <w:rsid w:val="006937FE"/>
    <w:rsid w:val="00695A8C"/>
    <w:rsid w:val="00697697"/>
    <w:rsid w:val="006A02A3"/>
    <w:rsid w:val="006A07A0"/>
    <w:rsid w:val="006A4479"/>
    <w:rsid w:val="006A65CD"/>
    <w:rsid w:val="006A6778"/>
    <w:rsid w:val="006A7708"/>
    <w:rsid w:val="006B22F0"/>
    <w:rsid w:val="006B2DB6"/>
    <w:rsid w:val="006B423E"/>
    <w:rsid w:val="006C3C1D"/>
    <w:rsid w:val="006C50F1"/>
    <w:rsid w:val="006D2EF1"/>
    <w:rsid w:val="006D54B0"/>
    <w:rsid w:val="006E02A5"/>
    <w:rsid w:val="006E077A"/>
    <w:rsid w:val="006E2D10"/>
    <w:rsid w:val="006E4FB2"/>
    <w:rsid w:val="006E7ADE"/>
    <w:rsid w:val="006F29A4"/>
    <w:rsid w:val="006F302D"/>
    <w:rsid w:val="006F7768"/>
    <w:rsid w:val="00703D09"/>
    <w:rsid w:val="00703E17"/>
    <w:rsid w:val="00704A3C"/>
    <w:rsid w:val="007069B5"/>
    <w:rsid w:val="00712929"/>
    <w:rsid w:val="00714B52"/>
    <w:rsid w:val="007173DC"/>
    <w:rsid w:val="00720BAC"/>
    <w:rsid w:val="007216C8"/>
    <w:rsid w:val="0072314D"/>
    <w:rsid w:val="0072328D"/>
    <w:rsid w:val="00725F0D"/>
    <w:rsid w:val="00727876"/>
    <w:rsid w:val="00730281"/>
    <w:rsid w:val="007324E2"/>
    <w:rsid w:val="007348CC"/>
    <w:rsid w:val="00736E84"/>
    <w:rsid w:val="00737ED1"/>
    <w:rsid w:val="00742E2E"/>
    <w:rsid w:val="0074779F"/>
    <w:rsid w:val="00756C65"/>
    <w:rsid w:val="00756F5B"/>
    <w:rsid w:val="00766D98"/>
    <w:rsid w:val="00772D11"/>
    <w:rsid w:val="00773168"/>
    <w:rsid w:val="00776F8B"/>
    <w:rsid w:val="007801FD"/>
    <w:rsid w:val="0078061C"/>
    <w:rsid w:val="00782C24"/>
    <w:rsid w:val="0078385D"/>
    <w:rsid w:val="00786207"/>
    <w:rsid w:val="00787D4F"/>
    <w:rsid w:val="007903AF"/>
    <w:rsid w:val="007939D7"/>
    <w:rsid w:val="00794851"/>
    <w:rsid w:val="00796919"/>
    <w:rsid w:val="007A35BA"/>
    <w:rsid w:val="007A368B"/>
    <w:rsid w:val="007A6D87"/>
    <w:rsid w:val="007B7D6E"/>
    <w:rsid w:val="007C0DB7"/>
    <w:rsid w:val="007C1BC0"/>
    <w:rsid w:val="007C4112"/>
    <w:rsid w:val="007C6775"/>
    <w:rsid w:val="007D1569"/>
    <w:rsid w:val="007D282D"/>
    <w:rsid w:val="007E27FE"/>
    <w:rsid w:val="007E5426"/>
    <w:rsid w:val="007E793C"/>
    <w:rsid w:val="007F2239"/>
    <w:rsid w:val="007F544C"/>
    <w:rsid w:val="007F61D9"/>
    <w:rsid w:val="007F6336"/>
    <w:rsid w:val="007F6E8D"/>
    <w:rsid w:val="007F78C4"/>
    <w:rsid w:val="00800B55"/>
    <w:rsid w:val="00807644"/>
    <w:rsid w:val="00807D22"/>
    <w:rsid w:val="00810162"/>
    <w:rsid w:val="008101D8"/>
    <w:rsid w:val="00813BFE"/>
    <w:rsid w:val="00815F5A"/>
    <w:rsid w:val="00816BDF"/>
    <w:rsid w:val="0082023D"/>
    <w:rsid w:val="0082030A"/>
    <w:rsid w:val="00821C93"/>
    <w:rsid w:val="00821ED6"/>
    <w:rsid w:val="00822660"/>
    <w:rsid w:val="00822C97"/>
    <w:rsid w:val="00826C4F"/>
    <w:rsid w:val="00837831"/>
    <w:rsid w:val="0083792B"/>
    <w:rsid w:val="00842634"/>
    <w:rsid w:val="00844623"/>
    <w:rsid w:val="00845AD9"/>
    <w:rsid w:val="008511F5"/>
    <w:rsid w:val="00852688"/>
    <w:rsid w:val="0085531A"/>
    <w:rsid w:val="00855975"/>
    <w:rsid w:val="00856A47"/>
    <w:rsid w:val="00862BA8"/>
    <w:rsid w:val="00863E7A"/>
    <w:rsid w:val="00865950"/>
    <w:rsid w:val="00865EA2"/>
    <w:rsid w:val="00870ACB"/>
    <w:rsid w:val="00870EF3"/>
    <w:rsid w:val="00870F53"/>
    <w:rsid w:val="008742B1"/>
    <w:rsid w:val="008934C6"/>
    <w:rsid w:val="00896228"/>
    <w:rsid w:val="008A04EE"/>
    <w:rsid w:val="008A2DA9"/>
    <w:rsid w:val="008A35BF"/>
    <w:rsid w:val="008A3F01"/>
    <w:rsid w:val="008B0357"/>
    <w:rsid w:val="008B05AF"/>
    <w:rsid w:val="008B18A5"/>
    <w:rsid w:val="008B29A6"/>
    <w:rsid w:val="008C1331"/>
    <w:rsid w:val="008C22BE"/>
    <w:rsid w:val="008C2BEE"/>
    <w:rsid w:val="008C417A"/>
    <w:rsid w:val="008D16BC"/>
    <w:rsid w:val="008D249E"/>
    <w:rsid w:val="008D294C"/>
    <w:rsid w:val="008D4B61"/>
    <w:rsid w:val="008D5057"/>
    <w:rsid w:val="008D5917"/>
    <w:rsid w:val="008D6691"/>
    <w:rsid w:val="008E022C"/>
    <w:rsid w:val="008E3113"/>
    <w:rsid w:val="008E55AE"/>
    <w:rsid w:val="008E5954"/>
    <w:rsid w:val="008E61E2"/>
    <w:rsid w:val="008E7097"/>
    <w:rsid w:val="008E7330"/>
    <w:rsid w:val="008F17E1"/>
    <w:rsid w:val="008F2B4A"/>
    <w:rsid w:val="008F2F66"/>
    <w:rsid w:val="008F5DE7"/>
    <w:rsid w:val="00900C8A"/>
    <w:rsid w:val="00904315"/>
    <w:rsid w:val="0090606F"/>
    <w:rsid w:val="009078E2"/>
    <w:rsid w:val="00910951"/>
    <w:rsid w:val="00911515"/>
    <w:rsid w:val="0091263B"/>
    <w:rsid w:val="00913916"/>
    <w:rsid w:val="009154DF"/>
    <w:rsid w:val="009208E0"/>
    <w:rsid w:val="00922B0B"/>
    <w:rsid w:val="00927416"/>
    <w:rsid w:val="009324EA"/>
    <w:rsid w:val="0093434D"/>
    <w:rsid w:val="009351BF"/>
    <w:rsid w:val="0093632A"/>
    <w:rsid w:val="00936729"/>
    <w:rsid w:val="00936854"/>
    <w:rsid w:val="00937563"/>
    <w:rsid w:val="00937823"/>
    <w:rsid w:val="009420BD"/>
    <w:rsid w:val="00947E87"/>
    <w:rsid w:val="009538E7"/>
    <w:rsid w:val="00953949"/>
    <w:rsid w:val="00954C40"/>
    <w:rsid w:val="009575A6"/>
    <w:rsid w:val="0097094D"/>
    <w:rsid w:val="00972A62"/>
    <w:rsid w:val="00974F55"/>
    <w:rsid w:val="00982131"/>
    <w:rsid w:val="009941D6"/>
    <w:rsid w:val="009943D4"/>
    <w:rsid w:val="00995968"/>
    <w:rsid w:val="009970A2"/>
    <w:rsid w:val="009970C7"/>
    <w:rsid w:val="009A3D6A"/>
    <w:rsid w:val="009B706A"/>
    <w:rsid w:val="009C0AE3"/>
    <w:rsid w:val="009C100D"/>
    <w:rsid w:val="009C153C"/>
    <w:rsid w:val="009C4778"/>
    <w:rsid w:val="009C4AFE"/>
    <w:rsid w:val="009C5682"/>
    <w:rsid w:val="009C5BA5"/>
    <w:rsid w:val="009C7E86"/>
    <w:rsid w:val="009D4749"/>
    <w:rsid w:val="009D7B7F"/>
    <w:rsid w:val="009E1585"/>
    <w:rsid w:val="009E1A39"/>
    <w:rsid w:val="009E3CE2"/>
    <w:rsid w:val="009E77C5"/>
    <w:rsid w:val="009E7C16"/>
    <w:rsid w:val="009F222D"/>
    <w:rsid w:val="009F2E35"/>
    <w:rsid w:val="009F39AE"/>
    <w:rsid w:val="009F41CB"/>
    <w:rsid w:val="00A11C4E"/>
    <w:rsid w:val="00A170DD"/>
    <w:rsid w:val="00A21043"/>
    <w:rsid w:val="00A22273"/>
    <w:rsid w:val="00A24790"/>
    <w:rsid w:val="00A24A93"/>
    <w:rsid w:val="00A24C20"/>
    <w:rsid w:val="00A25108"/>
    <w:rsid w:val="00A25AE3"/>
    <w:rsid w:val="00A26F5D"/>
    <w:rsid w:val="00A27331"/>
    <w:rsid w:val="00A331B0"/>
    <w:rsid w:val="00A354B4"/>
    <w:rsid w:val="00A37378"/>
    <w:rsid w:val="00A37635"/>
    <w:rsid w:val="00A4260C"/>
    <w:rsid w:val="00A53A93"/>
    <w:rsid w:val="00A57EB9"/>
    <w:rsid w:val="00A654E4"/>
    <w:rsid w:val="00A70EBF"/>
    <w:rsid w:val="00A73BA9"/>
    <w:rsid w:val="00A744C4"/>
    <w:rsid w:val="00A769BA"/>
    <w:rsid w:val="00A779D6"/>
    <w:rsid w:val="00A86317"/>
    <w:rsid w:val="00A9038A"/>
    <w:rsid w:val="00A9081F"/>
    <w:rsid w:val="00A91B86"/>
    <w:rsid w:val="00A94589"/>
    <w:rsid w:val="00A97E63"/>
    <w:rsid w:val="00AA00FC"/>
    <w:rsid w:val="00AA0E2D"/>
    <w:rsid w:val="00AA3DFE"/>
    <w:rsid w:val="00AA4467"/>
    <w:rsid w:val="00AB0AC6"/>
    <w:rsid w:val="00AB0B37"/>
    <w:rsid w:val="00AB140F"/>
    <w:rsid w:val="00AB18AD"/>
    <w:rsid w:val="00AB1A33"/>
    <w:rsid w:val="00AB2C4E"/>
    <w:rsid w:val="00AB5DE9"/>
    <w:rsid w:val="00AB65F9"/>
    <w:rsid w:val="00AC2AEB"/>
    <w:rsid w:val="00AC661A"/>
    <w:rsid w:val="00AD0600"/>
    <w:rsid w:val="00AD19EA"/>
    <w:rsid w:val="00AE264C"/>
    <w:rsid w:val="00AE3511"/>
    <w:rsid w:val="00AE35F1"/>
    <w:rsid w:val="00AE3D26"/>
    <w:rsid w:val="00AE532C"/>
    <w:rsid w:val="00AE6001"/>
    <w:rsid w:val="00AE7324"/>
    <w:rsid w:val="00AE7639"/>
    <w:rsid w:val="00AF0CB5"/>
    <w:rsid w:val="00AF577E"/>
    <w:rsid w:val="00AF580A"/>
    <w:rsid w:val="00AF6844"/>
    <w:rsid w:val="00B02A0B"/>
    <w:rsid w:val="00B052DE"/>
    <w:rsid w:val="00B0731E"/>
    <w:rsid w:val="00B10432"/>
    <w:rsid w:val="00B11C37"/>
    <w:rsid w:val="00B12FAC"/>
    <w:rsid w:val="00B149A4"/>
    <w:rsid w:val="00B17242"/>
    <w:rsid w:val="00B21BDD"/>
    <w:rsid w:val="00B23B6C"/>
    <w:rsid w:val="00B25A18"/>
    <w:rsid w:val="00B3028F"/>
    <w:rsid w:val="00B303FC"/>
    <w:rsid w:val="00B32FD2"/>
    <w:rsid w:val="00B3362D"/>
    <w:rsid w:val="00B43235"/>
    <w:rsid w:val="00B441A7"/>
    <w:rsid w:val="00B451D4"/>
    <w:rsid w:val="00B517D3"/>
    <w:rsid w:val="00B51EF2"/>
    <w:rsid w:val="00B53146"/>
    <w:rsid w:val="00B53518"/>
    <w:rsid w:val="00B543D3"/>
    <w:rsid w:val="00B56080"/>
    <w:rsid w:val="00B57813"/>
    <w:rsid w:val="00B61781"/>
    <w:rsid w:val="00B61A92"/>
    <w:rsid w:val="00B6290A"/>
    <w:rsid w:val="00B64EC0"/>
    <w:rsid w:val="00B74978"/>
    <w:rsid w:val="00B74B28"/>
    <w:rsid w:val="00B762BF"/>
    <w:rsid w:val="00B8110C"/>
    <w:rsid w:val="00B811F3"/>
    <w:rsid w:val="00B839FB"/>
    <w:rsid w:val="00B8617C"/>
    <w:rsid w:val="00B861AE"/>
    <w:rsid w:val="00B86975"/>
    <w:rsid w:val="00B90E15"/>
    <w:rsid w:val="00B97A8E"/>
    <w:rsid w:val="00BA4214"/>
    <w:rsid w:val="00BA4812"/>
    <w:rsid w:val="00BA62F7"/>
    <w:rsid w:val="00BB103E"/>
    <w:rsid w:val="00BB1738"/>
    <w:rsid w:val="00BB22CA"/>
    <w:rsid w:val="00BB2480"/>
    <w:rsid w:val="00BB4978"/>
    <w:rsid w:val="00BB4ECF"/>
    <w:rsid w:val="00BB71D0"/>
    <w:rsid w:val="00BB76B2"/>
    <w:rsid w:val="00BC227B"/>
    <w:rsid w:val="00BC399C"/>
    <w:rsid w:val="00BC6691"/>
    <w:rsid w:val="00BC6ABB"/>
    <w:rsid w:val="00BD2268"/>
    <w:rsid w:val="00BD3131"/>
    <w:rsid w:val="00BD3524"/>
    <w:rsid w:val="00BD4CD1"/>
    <w:rsid w:val="00BD4DAC"/>
    <w:rsid w:val="00BD6AB6"/>
    <w:rsid w:val="00BE0D79"/>
    <w:rsid w:val="00BE200B"/>
    <w:rsid w:val="00BE43DB"/>
    <w:rsid w:val="00BE5DDD"/>
    <w:rsid w:val="00BE753B"/>
    <w:rsid w:val="00BF39E5"/>
    <w:rsid w:val="00BF4A82"/>
    <w:rsid w:val="00BF77A6"/>
    <w:rsid w:val="00C01F1A"/>
    <w:rsid w:val="00C03E22"/>
    <w:rsid w:val="00C04CCD"/>
    <w:rsid w:val="00C05688"/>
    <w:rsid w:val="00C10334"/>
    <w:rsid w:val="00C11D9A"/>
    <w:rsid w:val="00C1602D"/>
    <w:rsid w:val="00C163C5"/>
    <w:rsid w:val="00C21B2A"/>
    <w:rsid w:val="00C21C97"/>
    <w:rsid w:val="00C265C9"/>
    <w:rsid w:val="00C26F61"/>
    <w:rsid w:val="00C30CC8"/>
    <w:rsid w:val="00C31914"/>
    <w:rsid w:val="00C32BAA"/>
    <w:rsid w:val="00C3382E"/>
    <w:rsid w:val="00C34ACB"/>
    <w:rsid w:val="00C35775"/>
    <w:rsid w:val="00C35C19"/>
    <w:rsid w:val="00C37910"/>
    <w:rsid w:val="00C403AD"/>
    <w:rsid w:val="00C44BBC"/>
    <w:rsid w:val="00C47F9F"/>
    <w:rsid w:val="00C52217"/>
    <w:rsid w:val="00C52C2B"/>
    <w:rsid w:val="00C54FF4"/>
    <w:rsid w:val="00C5516F"/>
    <w:rsid w:val="00C552DB"/>
    <w:rsid w:val="00C5533C"/>
    <w:rsid w:val="00C5672B"/>
    <w:rsid w:val="00C57A31"/>
    <w:rsid w:val="00C631EF"/>
    <w:rsid w:val="00C65010"/>
    <w:rsid w:val="00C65D99"/>
    <w:rsid w:val="00C833D7"/>
    <w:rsid w:val="00C841E8"/>
    <w:rsid w:val="00C91007"/>
    <w:rsid w:val="00C963FD"/>
    <w:rsid w:val="00C972D1"/>
    <w:rsid w:val="00CA37B0"/>
    <w:rsid w:val="00CA4614"/>
    <w:rsid w:val="00CA6FDA"/>
    <w:rsid w:val="00CA77C2"/>
    <w:rsid w:val="00CB19B4"/>
    <w:rsid w:val="00CB40C6"/>
    <w:rsid w:val="00CB6201"/>
    <w:rsid w:val="00CB65AC"/>
    <w:rsid w:val="00CC4928"/>
    <w:rsid w:val="00CC54E5"/>
    <w:rsid w:val="00CD4543"/>
    <w:rsid w:val="00CD6C1A"/>
    <w:rsid w:val="00CE2ABA"/>
    <w:rsid w:val="00CE552A"/>
    <w:rsid w:val="00D02FF4"/>
    <w:rsid w:val="00D03FCC"/>
    <w:rsid w:val="00D05EF3"/>
    <w:rsid w:val="00D1452F"/>
    <w:rsid w:val="00D15B6C"/>
    <w:rsid w:val="00D15BB5"/>
    <w:rsid w:val="00D202B9"/>
    <w:rsid w:val="00D20A4D"/>
    <w:rsid w:val="00D20C28"/>
    <w:rsid w:val="00D21092"/>
    <w:rsid w:val="00D21887"/>
    <w:rsid w:val="00D22297"/>
    <w:rsid w:val="00D25380"/>
    <w:rsid w:val="00D268E5"/>
    <w:rsid w:val="00D26A9E"/>
    <w:rsid w:val="00D26DC7"/>
    <w:rsid w:val="00D300E5"/>
    <w:rsid w:val="00D32C5B"/>
    <w:rsid w:val="00D34706"/>
    <w:rsid w:val="00D36CFF"/>
    <w:rsid w:val="00D45887"/>
    <w:rsid w:val="00D52AAD"/>
    <w:rsid w:val="00D52D53"/>
    <w:rsid w:val="00D55FC4"/>
    <w:rsid w:val="00D65D85"/>
    <w:rsid w:val="00D6600F"/>
    <w:rsid w:val="00D741D0"/>
    <w:rsid w:val="00D81086"/>
    <w:rsid w:val="00D83C57"/>
    <w:rsid w:val="00D846B6"/>
    <w:rsid w:val="00D8542F"/>
    <w:rsid w:val="00D87FCE"/>
    <w:rsid w:val="00D909EA"/>
    <w:rsid w:val="00D92EBA"/>
    <w:rsid w:val="00DB0DF5"/>
    <w:rsid w:val="00DB2DAD"/>
    <w:rsid w:val="00DB41C3"/>
    <w:rsid w:val="00DB722B"/>
    <w:rsid w:val="00DB7D70"/>
    <w:rsid w:val="00DC3DEC"/>
    <w:rsid w:val="00DD5722"/>
    <w:rsid w:val="00DE086D"/>
    <w:rsid w:val="00DE6B57"/>
    <w:rsid w:val="00DE71F5"/>
    <w:rsid w:val="00DF079A"/>
    <w:rsid w:val="00DF09D7"/>
    <w:rsid w:val="00DF4368"/>
    <w:rsid w:val="00DF480E"/>
    <w:rsid w:val="00DF5B24"/>
    <w:rsid w:val="00DF6D63"/>
    <w:rsid w:val="00E05BEB"/>
    <w:rsid w:val="00E0645F"/>
    <w:rsid w:val="00E06B63"/>
    <w:rsid w:val="00E07847"/>
    <w:rsid w:val="00E20788"/>
    <w:rsid w:val="00E21413"/>
    <w:rsid w:val="00E2791F"/>
    <w:rsid w:val="00E30395"/>
    <w:rsid w:val="00E306EA"/>
    <w:rsid w:val="00E37FD7"/>
    <w:rsid w:val="00E41825"/>
    <w:rsid w:val="00E41A4E"/>
    <w:rsid w:val="00E5030B"/>
    <w:rsid w:val="00E5186A"/>
    <w:rsid w:val="00E607FA"/>
    <w:rsid w:val="00E6341B"/>
    <w:rsid w:val="00E66B2B"/>
    <w:rsid w:val="00E672FA"/>
    <w:rsid w:val="00E738F3"/>
    <w:rsid w:val="00E82752"/>
    <w:rsid w:val="00E82E62"/>
    <w:rsid w:val="00E849C9"/>
    <w:rsid w:val="00E861EC"/>
    <w:rsid w:val="00E91835"/>
    <w:rsid w:val="00E95DBD"/>
    <w:rsid w:val="00EA0436"/>
    <w:rsid w:val="00EA2BF6"/>
    <w:rsid w:val="00EA3BFF"/>
    <w:rsid w:val="00EA5859"/>
    <w:rsid w:val="00EA7B94"/>
    <w:rsid w:val="00EB240F"/>
    <w:rsid w:val="00EB3265"/>
    <w:rsid w:val="00EB57F6"/>
    <w:rsid w:val="00EB6490"/>
    <w:rsid w:val="00EB6DB5"/>
    <w:rsid w:val="00EB748D"/>
    <w:rsid w:val="00EB7C37"/>
    <w:rsid w:val="00EC0CA7"/>
    <w:rsid w:val="00EC21CB"/>
    <w:rsid w:val="00EC2849"/>
    <w:rsid w:val="00EC6762"/>
    <w:rsid w:val="00EC7697"/>
    <w:rsid w:val="00ED007A"/>
    <w:rsid w:val="00ED1CCA"/>
    <w:rsid w:val="00ED25A5"/>
    <w:rsid w:val="00ED527B"/>
    <w:rsid w:val="00EE18C6"/>
    <w:rsid w:val="00EE3F30"/>
    <w:rsid w:val="00EF15BC"/>
    <w:rsid w:val="00EF406F"/>
    <w:rsid w:val="00EF7261"/>
    <w:rsid w:val="00EF7312"/>
    <w:rsid w:val="00F02705"/>
    <w:rsid w:val="00F06183"/>
    <w:rsid w:val="00F1444F"/>
    <w:rsid w:val="00F169CE"/>
    <w:rsid w:val="00F1729A"/>
    <w:rsid w:val="00F176E5"/>
    <w:rsid w:val="00F23024"/>
    <w:rsid w:val="00F24415"/>
    <w:rsid w:val="00F25721"/>
    <w:rsid w:val="00F307A9"/>
    <w:rsid w:val="00F3169E"/>
    <w:rsid w:val="00F3372B"/>
    <w:rsid w:val="00F33BF8"/>
    <w:rsid w:val="00F43817"/>
    <w:rsid w:val="00F54973"/>
    <w:rsid w:val="00F57898"/>
    <w:rsid w:val="00F60976"/>
    <w:rsid w:val="00F61E75"/>
    <w:rsid w:val="00F6226C"/>
    <w:rsid w:val="00F66B05"/>
    <w:rsid w:val="00F66C2D"/>
    <w:rsid w:val="00F70063"/>
    <w:rsid w:val="00F703A1"/>
    <w:rsid w:val="00F7189E"/>
    <w:rsid w:val="00F72B6E"/>
    <w:rsid w:val="00F72BA5"/>
    <w:rsid w:val="00F80CC8"/>
    <w:rsid w:val="00F8174F"/>
    <w:rsid w:val="00F81F7A"/>
    <w:rsid w:val="00F83ADD"/>
    <w:rsid w:val="00F85211"/>
    <w:rsid w:val="00F933AF"/>
    <w:rsid w:val="00F93787"/>
    <w:rsid w:val="00FB071F"/>
    <w:rsid w:val="00FB72A9"/>
    <w:rsid w:val="00FC3778"/>
    <w:rsid w:val="00FC5050"/>
    <w:rsid w:val="00FD1E3E"/>
    <w:rsid w:val="00FD3112"/>
    <w:rsid w:val="00FD44F1"/>
    <w:rsid w:val="00FD5856"/>
    <w:rsid w:val="00FD5DC2"/>
    <w:rsid w:val="00FD78D6"/>
    <w:rsid w:val="00FE1F07"/>
    <w:rsid w:val="00FE3898"/>
    <w:rsid w:val="00FE3EC9"/>
    <w:rsid w:val="00FF12D3"/>
    <w:rsid w:val="00FF7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0A45"/>
  <w15:chartTrackingRefBased/>
  <w15:docId w15:val="{B569E09C-D04B-49A7-9120-9E399A79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E3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E3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E35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E35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E35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E35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35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35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35F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5326E1"/>
    <w:pPr>
      <w:numPr>
        <w:numId w:val="2"/>
      </w:numPr>
      <w:spacing w:after="0" w:line="240" w:lineRule="auto"/>
      <w:ind w:hanging="360"/>
      <w:contextualSpacing/>
    </w:pPr>
    <w:rPr>
      <w:rFonts w:ascii="Times New Roman" w:eastAsiaTheme="majorEastAsia" w:hAnsi="Times New Roman" w:cstheme="majorBidi"/>
      <w:b/>
      <w:spacing w:val="-10"/>
      <w:kern w:val="28"/>
      <w:sz w:val="28"/>
      <w:szCs w:val="56"/>
    </w:rPr>
  </w:style>
  <w:style w:type="character" w:customStyle="1" w:styleId="TtuloChar">
    <w:name w:val="Título Char"/>
    <w:basedOn w:val="Fontepargpadro"/>
    <w:link w:val="Ttulo"/>
    <w:uiPriority w:val="10"/>
    <w:rsid w:val="005326E1"/>
    <w:rPr>
      <w:rFonts w:ascii="Times New Roman" w:eastAsiaTheme="majorEastAsia" w:hAnsi="Times New Roman" w:cstheme="majorBidi"/>
      <w:b/>
      <w:spacing w:val="-10"/>
      <w:kern w:val="28"/>
      <w:sz w:val="28"/>
      <w:szCs w:val="56"/>
    </w:rPr>
  </w:style>
  <w:style w:type="character" w:customStyle="1" w:styleId="Ttulo1Char">
    <w:name w:val="Título 1 Char"/>
    <w:basedOn w:val="Fontepargpadro"/>
    <w:link w:val="Ttulo1"/>
    <w:uiPriority w:val="9"/>
    <w:rsid w:val="00AE35F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E35F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E35F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E35F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E35F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E35F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35F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35F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35F1"/>
    <w:rPr>
      <w:rFonts w:eastAsiaTheme="majorEastAsia" w:cstheme="majorBidi"/>
      <w:color w:val="272727" w:themeColor="text1" w:themeTint="D8"/>
    </w:rPr>
  </w:style>
  <w:style w:type="paragraph" w:styleId="Subttulo">
    <w:name w:val="Subtitle"/>
    <w:basedOn w:val="Normal"/>
    <w:next w:val="Normal"/>
    <w:link w:val="SubttuloChar"/>
    <w:uiPriority w:val="11"/>
    <w:qFormat/>
    <w:rsid w:val="00AE35F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35F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35F1"/>
    <w:pPr>
      <w:spacing w:before="160"/>
      <w:jc w:val="center"/>
    </w:pPr>
    <w:rPr>
      <w:i/>
      <w:iCs/>
      <w:color w:val="404040" w:themeColor="text1" w:themeTint="BF"/>
    </w:rPr>
  </w:style>
  <w:style w:type="character" w:customStyle="1" w:styleId="CitaoChar">
    <w:name w:val="Citação Char"/>
    <w:basedOn w:val="Fontepargpadro"/>
    <w:link w:val="Citao"/>
    <w:uiPriority w:val="29"/>
    <w:rsid w:val="00AE35F1"/>
    <w:rPr>
      <w:i/>
      <w:iCs/>
      <w:color w:val="404040" w:themeColor="text1" w:themeTint="BF"/>
    </w:rPr>
  </w:style>
  <w:style w:type="paragraph" w:styleId="PargrafodaLista">
    <w:name w:val="List Paragraph"/>
    <w:basedOn w:val="Normal"/>
    <w:uiPriority w:val="34"/>
    <w:qFormat/>
    <w:rsid w:val="00AE35F1"/>
    <w:pPr>
      <w:ind w:left="720"/>
      <w:contextualSpacing/>
    </w:pPr>
  </w:style>
  <w:style w:type="character" w:styleId="nfaseIntensa">
    <w:name w:val="Intense Emphasis"/>
    <w:basedOn w:val="Fontepargpadro"/>
    <w:uiPriority w:val="21"/>
    <w:qFormat/>
    <w:rsid w:val="00AE35F1"/>
    <w:rPr>
      <w:i/>
      <w:iCs/>
      <w:color w:val="0F4761" w:themeColor="accent1" w:themeShade="BF"/>
    </w:rPr>
  </w:style>
  <w:style w:type="paragraph" w:styleId="CitaoIntensa">
    <w:name w:val="Intense Quote"/>
    <w:basedOn w:val="Normal"/>
    <w:next w:val="Normal"/>
    <w:link w:val="CitaoIntensaChar"/>
    <w:uiPriority w:val="30"/>
    <w:qFormat/>
    <w:rsid w:val="00AE3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E35F1"/>
    <w:rPr>
      <w:i/>
      <w:iCs/>
      <w:color w:val="0F4761" w:themeColor="accent1" w:themeShade="BF"/>
    </w:rPr>
  </w:style>
  <w:style w:type="character" w:styleId="RefernciaIntensa">
    <w:name w:val="Intense Reference"/>
    <w:basedOn w:val="Fontepargpadro"/>
    <w:uiPriority w:val="32"/>
    <w:qFormat/>
    <w:rsid w:val="00AE35F1"/>
    <w:rPr>
      <w:b/>
      <w:bCs/>
      <w:smallCaps/>
      <w:color w:val="0F4761" w:themeColor="accent1" w:themeShade="BF"/>
      <w:spacing w:val="5"/>
    </w:rPr>
  </w:style>
  <w:style w:type="table" w:styleId="Tabelacomgrade">
    <w:name w:val="Table Grid"/>
    <w:basedOn w:val="Tabelanormal"/>
    <w:uiPriority w:val="39"/>
    <w:rsid w:val="00A4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B3028F"/>
    <w:pPr>
      <w:spacing w:after="200" w:line="240" w:lineRule="auto"/>
      <w:jc w:val="center"/>
    </w:pPr>
    <w:rPr>
      <w:rFonts w:ascii="Tahoma" w:hAnsi="Tahoma" w:cs="Tahoma"/>
      <w:sz w:val="20"/>
      <w:szCs w:val="20"/>
    </w:rPr>
  </w:style>
  <w:style w:type="paragraph" w:customStyle="1" w:styleId="Default">
    <w:name w:val="Default"/>
    <w:rsid w:val="00AE6001"/>
    <w:pPr>
      <w:autoSpaceDE w:val="0"/>
      <w:autoSpaceDN w:val="0"/>
      <w:adjustRightInd w:val="0"/>
      <w:spacing w:after="0" w:line="240" w:lineRule="auto"/>
    </w:pPr>
    <w:rPr>
      <w:rFonts w:ascii="Calibri" w:hAnsi="Calibri" w:cs="Calibri"/>
      <w:color w:val="000000"/>
      <w:kern w:val="0"/>
      <w:sz w:val="24"/>
      <w:szCs w:val="24"/>
    </w:rPr>
  </w:style>
  <w:style w:type="paragraph" w:styleId="Corpodetexto">
    <w:name w:val="Body Text"/>
    <w:basedOn w:val="Normal"/>
    <w:link w:val="CorpodetextoChar"/>
    <w:uiPriority w:val="1"/>
    <w:qFormat/>
    <w:rsid w:val="00EA2BF6"/>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EA2BF6"/>
    <w:rPr>
      <w:rFonts w:ascii="Calibri" w:eastAsia="Calibri" w:hAnsi="Calibri" w:cs="Calibri"/>
      <w:kern w:val="0"/>
      <w:lang w:val="pt-PT"/>
      <w14:ligatures w14:val="none"/>
    </w:rPr>
  </w:style>
  <w:style w:type="paragraph" w:styleId="Reviso">
    <w:name w:val="Revision"/>
    <w:hidden/>
    <w:uiPriority w:val="99"/>
    <w:semiHidden/>
    <w:rsid w:val="007A6D87"/>
    <w:pPr>
      <w:spacing w:after="0" w:line="240" w:lineRule="auto"/>
    </w:pPr>
  </w:style>
  <w:style w:type="character" w:styleId="Refdecomentrio">
    <w:name w:val="annotation reference"/>
    <w:basedOn w:val="Fontepargpadro"/>
    <w:uiPriority w:val="99"/>
    <w:semiHidden/>
    <w:unhideWhenUsed/>
    <w:rsid w:val="005C5819"/>
    <w:rPr>
      <w:sz w:val="16"/>
      <w:szCs w:val="16"/>
    </w:rPr>
  </w:style>
  <w:style w:type="paragraph" w:styleId="Textodecomentrio">
    <w:name w:val="annotation text"/>
    <w:basedOn w:val="Normal"/>
    <w:link w:val="TextodecomentrioChar"/>
    <w:uiPriority w:val="99"/>
    <w:unhideWhenUsed/>
    <w:rsid w:val="005C5819"/>
    <w:pPr>
      <w:spacing w:line="240" w:lineRule="auto"/>
    </w:pPr>
    <w:rPr>
      <w:sz w:val="20"/>
      <w:szCs w:val="20"/>
    </w:rPr>
  </w:style>
  <w:style w:type="character" w:customStyle="1" w:styleId="TextodecomentrioChar">
    <w:name w:val="Texto de comentário Char"/>
    <w:basedOn w:val="Fontepargpadro"/>
    <w:link w:val="Textodecomentrio"/>
    <w:uiPriority w:val="99"/>
    <w:rsid w:val="005C5819"/>
    <w:rPr>
      <w:sz w:val="20"/>
      <w:szCs w:val="20"/>
    </w:rPr>
  </w:style>
  <w:style w:type="paragraph" w:styleId="Assuntodocomentrio">
    <w:name w:val="annotation subject"/>
    <w:basedOn w:val="Textodecomentrio"/>
    <w:next w:val="Textodecomentrio"/>
    <w:link w:val="AssuntodocomentrioChar"/>
    <w:uiPriority w:val="99"/>
    <w:semiHidden/>
    <w:unhideWhenUsed/>
    <w:rsid w:val="005C5819"/>
    <w:rPr>
      <w:b/>
      <w:bCs/>
    </w:rPr>
  </w:style>
  <w:style w:type="character" w:customStyle="1" w:styleId="AssuntodocomentrioChar">
    <w:name w:val="Assunto do comentário Char"/>
    <w:basedOn w:val="TextodecomentrioChar"/>
    <w:link w:val="Assuntodocomentrio"/>
    <w:uiPriority w:val="99"/>
    <w:semiHidden/>
    <w:rsid w:val="005C5819"/>
    <w:rPr>
      <w:b/>
      <w:bCs/>
      <w:sz w:val="20"/>
      <w:szCs w:val="20"/>
    </w:rPr>
  </w:style>
  <w:style w:type="table" w:customStyle="1" w:styleId="TableNormal">
    <w:name w:val="Table Normal"/>
    <w:uiPriority w:val="2"/>
    <w:semiHidden/>
    <w:unhideWhenUsed/>
    <w:qFormat/>
    <w:rsid w:val="0059777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7771"/>
    <w:pPr>
      <w:widowControl w:val="0"/>
      <w:autoSpaceDE w:val="0"/>
      <w:autoSpaceDN w:val="0"/>
      <w:spacing w:before="132" w:after="0" w:line="240" w:lineRule="auto"/>
      <w:jc w:val="center"/>
    </w:pPr>
    <w:rPr>
      <w:rFonts w:ascii="Calibri" w:eastAsia="Calibri" w:hAnsi="Calibri" w:cs="Calibri"/>
      <w:kern w:val="0"/>
      <w:lang w:val="pt-PT"/>
      <w14:ligatures w14:val="none"/>
    </w:rPr>
  </w:style>
  <w:style w:type="paragraph" w:styleId="Cabealho">
    <w:name w:val="header"/>
    <w:basedOn w:val="Normal"/>
    <w:link w:val="CabealhoChar"/>
    <w:uiPriority w:val="99"/>
    <w:unhideWhenUsed/>
    <w:rsid w:val="00F578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7898"/>
  </w:style>
  <w:style w:type="paragraph" w:styleId="Rodap">
    <w:name w:val="footer"/>
    <w:basedOn w:val="Normal"/>
    <w:link w:val="RodapChar"/>
    <w:uiPriority w:val="99"/>
    <w:unhideWhenUsed/>
    <w:rsid w:val="00F57898"/>
    <w:pPr>
      <w:tabs>
        <w:tab w:val="center" w:pos="4252"/>
        <w:tab w:val="right" w:pos="8504"/>
      </w:tabs>
      <w:spacing w:after="0" w:line="240" w:lineRule="auto"/>
    </w:pPr>
  </w:style>
  <w:style w:type="character" w:customStyle="1" w:styleId="RodapChar">
    <w:name w:val="Rodapé Char"/>
    <w:basedOn w:val="Fontepargpadro"/>
    <w:link w:val="Rodap"/>
    <w:uiPriority w:val="99"/>
    <w:rsid w:val="00F57898"/>
  </w:style>
  <w:style w:type="paragraph" w:styleId="CabealhodoSumrio">
    <w:name w:val="TOC Heading"/>
    <w:basedOn w:val="Ttulo1"/>
    <w:next w:val="Normal"/>
    <w:uiPriority w:val="39"/>
    <w:unhideWhenUsed/>
    <w:qFormat/>
    <w:rsid w:val="00FB72A9"/>
    <w:pPr>
      <w:spacing w:before="240" w:after="0"/>
      <w:outlineLvl w:val="9"/>
    </w:pPr>
    <w:rPr>
      <w:kern w:val="0"/>
      <w:sz w:val="32"/>
      <w:szCs w:val="32"/>
      <w:lang w:eastAsia="pt-BR"/>
      <w14:ligatures w14:val="none"/>
    </w:rPr>
  </w:style>
  <w:style w:type="paragraph" w:styleId="Sumrio1">
    <w:name w:val="toc 1"/>
    <w:basedOn w:val="Normal"/>
    <w:next w:val="Normal"/>
    <w:autoRedefine/>
    <w:uiPriority w:val="39"/>
    <w:unhideWhenUsed/>
    <w:rsid w:val="00FB72A9"/>
    <w:pPr>
      <w:spacing w:after="100"/>
    </w:pPr>
  </w:style>
  <w:style w:type="paragraph" w:styleId="Sumrio2">
    <w:name w:val="toc 2"/>
    <w:basedOn w:val="Normal"/>
    <w:next w:val="Normal"/>
    <w:autoRedefine/>
    <w:uiPriority w:val="39"/>
    <w:unhideWhenUsed/>
    <w:rsid w:val="00FB72A9"/>
    <w:pPr>
      <w:spacing w:after="100"/>
      <w:ind w:left="220"/>
    </w:pPr>
  </w:style>
  <w:style w:type="character" w:styleId="Hyperlink">
    <w:name w:val="Hyperlink"/>
    <w:basedOn w:val="Fontepargpadro"/>
    <w:uiPriority w:val="99"/>
    <w:unhideWhenUsed/>
    <w:rsid w:val="00FB72A9"/>
    <w:rPr>
      <w:color w:val="467886" w:themeColor="hyperlink"/>
      <w:u w:val="single"/>
    </w:rPr>
  </w:style>
  <w:style w:type="paragraph" w:styleId="NormalWeb">
    <w:name w:val="Normal (Web)"/>
    <w:basedOn w:val="Normal"/>
    <w:uiPriority w:val="99"/>
    <w:semiHidden/>
    <w:unhideWhenUsed/>
    <w:rsid w:val="00AB1A33"/>
    <w:rPr>
      <w:rFonts w:ascii="Times New Roman" w:hAnsi="Times New Roman" w:cs="Times New Roman"/>
      <w:sz w:val="24"/>
      <w:szCs w:val="24"/>
    </w:rPr>
  </w:style>
  <w:style w:type="character" w:styleId="MenoPendente">
    <w:name w:val="Unresolved Mention"/>
    <w:basedOn w:val="Fontepargpadro"/>
    <w:uiPriority w:val="99"/>
    <w:semiHidden/>
    <w:unhideWhenUsed/>
    <w:rsid w:val="00FE1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4423">
      <w:bodyDiv w:val="1"/>
      <w:marLeft w:val="0"/>
      <w:marRight w:val="0"/>
      <w:marTop w:val="0"/>
      <w:marBottom w:val="0"/>
      <w:divBdr>
        <w:top w:val="none" w:sz="0" w:space="0" w:color="auto"/>
        <w:left w:val="none" w:sz="0" w:space="0" w:color="auto"/>
        <w:bottom w:val="none" w:sz="0" w:space="0" w:color="auto"/>
        <w:right w:val="none" w:sz="0" w:space="0" w:color="auto"/>
      </w:divBdr>
    </w:div>
    <w:div w:id="190850507">
      <w:bodyDiv w:val="1"/>
      <w:marLeft w:val="0"/>
      <w:marRight w:val="0"/>
      <w:marTop w:val="0"/>
      <w:marBottom w:val="0"/>
      <w:divBdr>
        <w:top w:val="none" w:sz="0" w:space="0" w:color="auto"/>
        <w:left w:val="none" w:sz="0" w:space="0" w:color="auto"/>
        <w:bottom w:val="none" w:sz="0" w:space="0" w:color="auto"/>
        <w:right w:val="none" w:sz="0" w:space="0" w:color="auto"/>
      </w:divBdr>
    </w:div>
    <w:div w:id="982780874">
      <w:bodyDiv w:val="1"/>
      <w:marLeft w:val="0"/>
      <w:marRight w:val="0"/>
      <w:marTop w:val="0"/>
      <w:marBottom w:val="0"/>
      <w:divBdr>
        <w:top w:val="none" w:sz="0" w:space="0" w:color="auto"/>
        <w:left w:val="none" w:sz="0" w:space="0" w:color="auto"/>
        <w:bottom w:val="none" w:sz="0" w:space="0" w:color="auto"/>
        <w:right w:val="none" w:sz="0" w:space="0" w:color="auto"/>
      </w:divBdr>
      <w:divsChild>
        <w:div w:id="565800862">
          <w:marLeft w:val="0"/>
          <w:marRight w:val="0"/>
          <w:marTop w:val="0"/>
          <w:marBottom w:val="0"/>
          <w:divBdr>
            <w:top w:val="none" w:sz="0" w:space="0" w:color="auto"/>
            <w:left w:val="none" w:sz="0" w:space="0" w:color="auto"/>
            <w:bottom w:val="none" w:sz="0" w:space="0" w:color="auto"/>
            <w:right w:val="none" w:sz="0" w:space="0" w:color="auto"/>
          </w:divBdr>
        </w:div>
      </w:divsChild>
    </w:div>
    <w:div w:id="989671348">
      <w:bodyDiv w:val="1"/>
      <w:marLeft w:val="0"/>
      <w:marRight w:val="0"/>
      <w:marTop w:val="0"/>
      <w:marBottom w:val="0"/>
      <w:divBdr>
        <w:top w:val="none" w:sz="0" w:space="0" w:color="auto"/>
        <w:left w:val="none" w:sz="0" w:space="0" w:color="auto"/>
        <w:bottom w:val="none" w:sz="0" w:space="0" w:color="auto"/>
        <w:right w:val="none" w:sz="0" w:space="0" w:color="auto"/>
      </w:divBdr>
    </w:div>
    <w:div w:id="1090807970">
      <w:bodyDiv w:val="1"/>
      <w:marLeft w:val="0"/>
      <w:marRight w:val="0"/>
      <w:marTop w:val="0"/>
      <w:marBottom w:val="0"/>
      <w:divBdr>
        <w:top w:val="none" w:sz="0" w:space="0" w:color="auto"/>
        <w:left w:val="none" w:sz="0" w:space="0" w:color="auto"/>
        <w:bottom w:val="none" w:sz="0" w:space="0" w:color="auto"/>
        <w:right w:val="none" w:sz="0" w:space="0" w:color="auto"/>
      </w:divBdr>
    </w:div>
    <w:div w:id="1110129955">
      <w:bodyDiv w:val="1"/>
      <w:marLeft w:val="0"/>
      <w:marRight w:val="0"/>
      <w:marTop w:val="0"/>
      <w:marBottom w:val="0"/>
      <w:divBdr>
        <w:top w:val="none" w:sz="0" w:space="0" w:color="auto"/>
        <w:left w:val="none" w:sz="0" w:space="0" w:color="auto"/>
        <w:bottom w:val="none" w:sz="0" w:space="0" w:color="auto"/>
        <w:right w:val="none" w:sz="0" w:space="0" w:color="auto"/>
      </w:divBdr>
    </w:div>
    <w:div w:id="1504277465">
      <w:bodyDiv w:val="1"/>
      <w:marLeft w:val="0"/>
      <w:marRight w:val="0"/>
      <w:marTop w:val="0"/>
      <w:marBottom w:val="0"/>
      <w:divBdr>
        <w:top w:val="none" w:sz="0" w:space="0" w:color="auto"/>
        <w:left w:val="none" w:sz="0" w:space="0" w:color="auto"/>
        <w:bottom w:val="none" w:sz="0" w:space="0" w:color="auto"/>
        <w:right w:val="none" w:sz="0" w:space="0" w:color="auto"/>
      </w:divBdr>
    </w:div>
    <w:div w:id="1710062441">
      <w:bodyDiv w:val="1"/>
      <w:marLeft w:val="0"/>
      <w:marRight w:val="0"/>
      <w:marTop w:val="0"/>
      <w:marBottom w:val="0"/>
      <w:divBdr>
        <w:top w:val="none" w:sz="0" w:space="0" w:color="auto"/>
        <w:left w:val="none" w:sz="0" w:space="0" w:color="auto"/>
        <w:bottom w:val="none" w:sz="0" w:space="0" w:color="auto"/>
        <w:right w:val="none" w:sz="0" w:space="0" w:color="auto"/>
      </w:divBdr>
      <w:divsChild>
        <w:div w:id="764686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AB73-701C-4E0A-9A2F-DFDE5102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14</Pages>
  <Words>4072</Words>
  <Characters>21991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OCULTO</dc:creator>
  <cp:keywords/>
  <dc:description/>
  <cp:lastModifiedBy>OCULTO</cp:lastModifiedBy>
  <cp:revision>5</cp:revision>
  <dcterms:created xsi:type="dcterms:W3CDTF">2025-05-29T00:13:00Z</dcterms:created>
  <dcterms:modified xsi:type="dcterms:W3CDTF">2025-05-30T01:17:00Z</dcterms:modified>
</cp:coreProperties>
</file>